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HAnsi" w:eastAsiaTheme="majorEastAsia" w:hAnsiTheme="majorHAnsi" w:cstheme="majorBidi"/>
        </w:rPr>
        <w:id w:val="221154225"/>
        <w:docPartObj>
          <w:docPartGallery w:val="Cover Pages"/>
          <w:docPartUnique/>
        </w:docPartObj>
      </w:sdtPr>
      <w:sdtEndPr>
        <w:rPr>
          <w:rFonts w:asciiTheme="minorHAnsi" w:eastAsiaTheme="minorHAnsi" w:hAnsiTheme="minorHAnsi" w:cstheme="minorBidi"/>
        </w:rPr>
      </w:sdtEndPr>
      <w:sdtContent>
        <w:tbl>
          <w:tblPr>
            <w:tblpPr w:leftFromText="187" w:rightFromText="187" w:horzAnchor="margin" w:tblpXSpec="center" w:tblpY="2881"/>
            <w:tblW w:w="4000" w:type="pct"/>
            <w:tblBorders>
              <w:left w:val="single" w:sz="18" w:space="0" w:color="4F81BD" w:themeColor="accent1"/>
            </w:tblBorders>
            <w:tblLook w:val="04A0" w:firstRow="1" w:lastRow="0" w:firstColumn="1" w:lastColumn="0" w:noHBand="0" w:noVBand="1"/>
          </w:tblPr>
          <w:tblGrid>
            <w:gridCol w:w="7470"/>
          </w:tblGrid>
          <w:tr w:rsidR="00174164">
            <w:sdt>
              <w:sdtPr>
                <w:rPr>
                  <w:rFonts w:asciiTheme="majorHAnsi" w:eastAsiaTheme="majorEastAsia" w:hAnsiTheme="majorHAnsi" w:cstheme="majorBidi"/>
                </w:rPr>
                <w:alias w:val="Company"/>
                <w:id w:val="13406915"/>
                <w:placeholder>
                  <w:docPart w:val="739674E648E940CCA0470E901E0E705A"/>
                </w:placeholder>
                <w:dataBinding w:prefixMappings="xmlns:ns0='http://schemas.openxmlformats.org/officeDocument/2006/extended-properties'" w:xpath="/ns0:Properties[1]/ns0:Company[1]" w:storeItemID="{6668398D-A668-4E3E-A5EB-62B293D839F1}"/>
                <w:text/>
              </w:sdtPr>
              <w:sdtEndPr/>
              <w:sdtContent>
                <w:tc>
                  <w:tcPr>
                    <w:tcW w:w="7672" w:type="dxa"/>
                    <w:tcMar>
                      <w:top w:w="216" w:type="dxa"/>
                      <w:left w:w="115" w:type="dxa"/>
                      <w:bottom w:w="216" w:type="dxa"/>
                      <w:right w:w="115" w:type="dxa"/>
                    </w:tcMar>
                  </w:tcPr>
                  <w:p w:rsidR="00174164" w:rsidRDefault="00174164" w:rsidP="00174164">
                    <w:pPr>
                      <w:pStyle w:val="NoSpacing"/>
                      <w:rPr>
                        <w:rFonts w:asciiTheme="majorHAnsi" w:eastAsiaTheme="majorEastAsia" w:hAnsiTheme="majorHAnsi" w:cstheme="majorBidi"/>
                      </w:rPr>
                    </w:pPr>
                    <w:r>
                      <w:rPr>
                        <w:rFonts w:asciiTheme="majorHAnsi" w:eastAsiaTheme="majorEastAsia" w:hAnsiTheme="majorHAnsi" w:cstheme="majorBidi"/>
                      </w:rPr>
                      <w:t>CIS 481 – 70</w:t>
                    </w:r>
                  </w:p>
                </w:tc>
              </w:sdtContent>
            </w:sdt>
          </w:tr>
          <w:tr w:rsidR="00174164">
            <w:tc>
              <w:tcPr>
                <w:tcW w:w="7672" w:type="dxa"/>
              </w:tcPr>
              <w:sdt>
                <w:sdtPr>
                  <w:rPr>
                    <w:rFonts w:asciiTheme="majorHAnsi" w:eastAsiaTheme="majorEastAsia" w:hAnsiTheme="majorHAnsi" w:cstheme="majorBidi"/>
                    <w:color w:val="4F81BD" w:themeColor="accent1"/>
                    <w:sz w:val="80"/>
                    <w:szCs w:val="80"/>
                  </w:rPr>
                  <w:alias w:val="Title"/>
                  <w:id w:val="13406919"/>
                  <w:dataBinding w:prefixMappings="xmlns:ns0='http://schemas.openxmlformats.org/package/2006/metadata/core-properties' xmlns:ns1='http://purl.org/dc/elements/1.1/'" w:xpath="/ns0:coreProperties[1]/ns1:title[1]" w:storeItemID="{6C3C8BC8-F283-45AE-878A-BAB7291924A1}"/>
                  <w:text/>
                </w:sdtPr>
                <w:sdtEndPr/>
                <w:sdtContent>
                  <w:p w:rsidR="00174164" w:rsidRDefault="00174164" w:rsidP="00174164">
                    <w:pPr>
                      <w:pStyle w:val="NoSpacing"/>
                      <w:rPr>
                        <w:rFonts w:asciiTheme="majorHAnsi" w:eastAsiaTheme="majorEastAsia" w:hAnsiTheme="majorHAnsi" w:cstheme="majorBidi"/>
                        <w:color w:val="4F81BD" w:themeColor="accent1"/>
                        <w:sz w:val="80"/>
                        <w:szCs w:val="80"/>
                      </w:rPr>
                    </w:pPr>
                    <w:r>
                      <w:rPr>
                        <w:rFonts w:asciiTheme="majorHAnsi" w:eastAsiaTheme="majorEastAsia" w:hAnsiTheme="majorHAnsi" w:cstheme="majorBidi"/>
                        <w:color w:val="4F81BD" w:themeColor="accent1"/>
                        <w:sz w:val="80"/>
                        <w:szCs w:val="80"/>
                      </w:rPr>
                      <w:t>Mobile Device Management and BYOD for Enterprises</w:t>
                    </w:r>
                  </w:p>
                </w:sdtContent>
              </w:sdt>
            </w:tc>
          </w:tr>
          <w:tr w:rsidR="00174164">
            <w:sdt>
              <w:sdtPr>
                <w:rPr>
                  <w:rFonts w:asciiTheme="majorHAnsi" w:eastAsiaTheme="majorEastAsia" w:hAnsiTheme="majorHAnsi" w:cstheme="majorBidi"/>
                </w:rPr>
                <w:alias w:val="Subtitle"/>
                <w:id w:val="13406923"/>
                <w:dataBinding w:prefixMappings="xmlns:ns0='http://schemas.openxmlformats.org/package/2006/metadata/core-properties' xmlns:ns1='http://purl.org/dc/elements/1.1/'" w:xpath="/ns0:coreProperties[1]/ns1:subject[1]" w:storeItemID="{6C3C8BC8-F283-45AE-878A-BAB7291924A1}"/>
                <w:text/>
              </w:sdtPr>
              <w:sdtEndPr/>
              <w:sdtContent>
                <w:tc>
                  <w:tcPr>
                    <w:tcW w:w="7672" w:type="dxa"/>
                    <w:tcMar>
                      <w:top w:w="216" w:type="dxa"/>
                      <w:left w:w="115" w:type="dxa"/>
                      <w:bottom w:w="216" w:type="dxa"/>
                      <w:right w:w="115" w:type="dxa"/>
                    </w:tcMar>
                  </w:tcPr>
                  <w:p w:rsidR="00174164" w:rsidRDefault="00174164" w:rsidP="00174164">
                    <w:pPr>
                      <w:pStyle w:val="NoSpacing"/>
                      <w:rPr>
                        <w:rFonts w:asciiTheme="majorHAnsi" w:eastAsiaTheme="majorEastAsia" w:hAnsiTheme="majorHAnsi" w:cstheme="majorBidi"/>
                      </w:rPr>
                    </w:pPr>
                    <w:r>
                      <w:rPr>
                        <w:rFonts w:asciiTheme="majorHAnsi" w:eastAsiaTheme="majorEastAsia" w:hAnsiTheme="majorHAnsi" w:cstheme="majorBidi"/>
                      </w:rPr>
                      <w:t>Dr. Wright</w:t>
                    </w:r>
                  </w:p>
                </w:tc>
              </w:sdtContent>
            </w:sdt>
          </w:tr>
        </w:tbl>
        <w:p w:rsidR="00174164" w:rsidRDefault="00174164"/>
        <w:p w:rsidR="00174164" w:rsidRDefault="00174164"/>
        <w:tbl>
          <w:tblPr>
            <w:tblpPr w:leftFromText="187" w:rightFromText="187" w:horzAnchor="margin" w:tblpXSpec="center" w:tblpYSpec="bottom"/>
            <w:tblW w:w="4000" w:type="pct"/>
            <w:tblLook w:val="04A0" w:firstRow="1" w:lastRow="0" w:firstColumn="1" w:lastColumn="0" w:noHBand="0" w:noVBand="1"/>
          </w:tblPr>
          <w:tblGrid>
            <w:gridCol w:w="7488"/>
          </w:tblGrid>
          <w:tr w:rsidR="00174164">
            <w:tc>
              <w:tcPr>
                <w:tcW w:w="7672" w:type="dxa"/>
                <w:tcMar>
                  <w:top w:w="216" w:type="dxa"/>
                  <w:left w:w="115" w:type="dxa"/>
                  <w:bottom w:w="216" w:type="dxa"/>
                  <w:right w:w="115" w:type="dxa"/>
                </w:tcMar>
              </w:tcPr>
              <w:p w:rsidR="00174164" w:rsidRDefault="00174164">
                <w:pPr>
                  <w:pStyle w:val="NoSpacing"/>
                  <w:rPr>
                    <w:color w:val="4F81BD" w:themeColor="accent1"/>
                  </w:rPr>
                </w:pPr>
                <w:r>
                  <w:rPr>
                    <w:color w:val="4F81BD" w:themeColor="accent1"/>
                  </w:rPr>
                  <w:t>Clint Hellyer &amp; Ajay Singh</w:t>
                </w:r>
              </w:p>
              <w:sdt>
                <w:sdtPr>
                  <w:rPr>
                    <w:color w:val="4F81BD" w:themeColor="accent1"/>
                  </w:rPr>
                  <w:alias w:val="Date"/>
                  <w:id w:val="13406932"/>
                  <w:dataBinding w:prefixMappings="xmlns:ns0='http://schemas.microsoft.com/office/2006/coverPageProps'" w:xpath="/ns0:CoverPageProperties[1]/ns0:PublishDate[1]" w:storeItemID="{55AF091B-3C7A-41E3-B477-F2FDAA23CFDA}"/>
                  <w:date w:fullDate="2016-07-01T00:00:00Z">
                    <w:dateFormat w:val="M/d/yyyy"/>
                    <w:lid w:val="en-US"/>
                    <w:storeMappedDataAs w:val="dateTime"/>
                    <w:calendar w:val="gregorian"/>
                  </w:date>
                </w:sdtPr>
                <w:sdtEndPr/>
                <w:sdtContent>
                  <w:p w:rsidR="00174164" w:rsidRDefault="00174164">
                    <w:pPr>
                      <w:pStyle w:val="NoSpacing"/>
                      <w:rPr>
                        <w:color w:val="4F81BD" w:themeColor="accent1"/>
                      </w:rPr>
                    </w:pPr>
                    <w:r>
                      <w:rPr>
                        <w:color w:val="4F81BD" w:themeColor="accent1"/>
                      </w:rPr>
                      <w:t>7/1/2016</w:t>
                    </w:r>
                  </w:p>
                </w:sdtContent>
              </w:sdt>
              <w:p w:rsidR="00174164" w:rsidRDefault="00174164">
                <w:pPr>
                  <w:pStyle w:val="NoSpacing"/>
                  <w:rPr>
                    <w:color w:val="4F81BD" w:themeColor="accent1"/>
                  </w:rPr>
                </w:pPr>
              </w:p>
            </w:tc>
          </w:tr>
        </w:tbl>
        <w:p w:rsidR="00174164" w:rsidRDefault="00174164"/>
        <w:p w:rsidR="00174164" w:rsidRDefault="00174164">
          <w:r>
            <w:br w:type="page"/>
          </w:r>
        </w:p>
      </w:sdtContent>
    </w:sdt>
    <w:p w:rsidR="00174164" w:rsidRPr="00174164" w:rsidRDefault="00174164" w:rsidP="00174164">
      <w:pPr>
        <w:jc w:val="center"/>
        <w:rPr>
          <w:b/>
          <w:sz w:val="32"/>
          <w:u w:val="single"/>
        </w:rPr>
      </w:pPr>
      <w:r w:rsidRPr="00174164">
        <w:rPr>
          <w:b/>
          <w:sz w:val="32"/>
          <w:u w:val="single"/>
        </w:rPr>
        <w:lastRenderedPageBreak/>
        <w:t>Executive Summary</w:t>
      </w:r>
    </w:p>
    <w:p w:rsidR="006B5D84" w:rsidRPr="000924EE" w:rsidRDefault="00174164" w:rsidP="00DF75CC">
      <w:pPr>
        <w:rPr>
          <w:sz w:val="24"/>
        </w:rPr>
      </w:pPr>
      <w:r>
        <w:tab/>
      </w:r>
      <w:r w:rsidR="00DF75CC" w:rsidRPr="000924EE">
        <w:rPr>
          <w:sz w:val="24"/>
        </w:rPr>
        <w:t>Mobile devices</w:t>
      </w:r>
      <w:r w:rsidR="006B5D84" w:rsidRPr="000924EE">
        <w:rPr>
          <w:sz w:val="24"/>
        </w:rPr>
        <w:t xml:space="preserve"> are revolutionizing our personal lives as well as our work lives. The activities that used to require a laptop can now be done on the move with help from your phone or tablet. While this is highly convenient for users and employees, these devices</w:t>
      </w:r>
      <w:r w:rsidR="00DF75CC" w:rsidRPr="000924EE">
        <w:rPr>
          <w:sz w:val="24"/>
        </w:rPr>
        <w:t xml:space="preserve"> pose a large and immediate threat to </w:t>
      </w:r>
      <w:r w:rsidR="006B5D84" w:rsidRPr="000924EE">
        <w:rPr>
          <w:sz w:val="24"/>
        </w:rPr>
        <w:t>companies and their information</w:t>
      </w:r>
      <w:r w:rsidR="00DF75CC" w:rsidRPr="000924EE">
        <w:rPr>
          <w:sz w:val="24"/>
        </w:rPr>
        <w:t xml:space="preserve">. When such a powerful device is so small and portable it </w:t>
      </w:r>
      <w:r w:rsidR="006B5D84" w:rsidRPr="000924EE">
        <w:rPr>
          <w:sz w:val="24"/>
        </w:rPr>
        <w:t xml:space="preserve">becomes much easier to </w:t>
      </w:r>
      <w:r w:rsidR="00DF75CC" w:rsidRPr="000924EE">
        <w:rPr>
          <w:sz w:val="24"/>
        </w:rPr>
        <w:t>physically steal or lose. This alone can become a serious p</w:t>
      </w:r>
      <w:r w:rsidR="006B5D84" w:rsidRPr="000924EE">
        <w:rPr>
          <w:sz w:val="24"/>
        </w:rPr>
        <w:t xml:space="preserve">roblem if a device with company </w:t>
      </w:r>
      <w:r w:rsidR="00DF75CC" w:rsidRPr="000924EE">
        <w:rPr>
          <w:sz w:val="24"/>
        </w:rPr>
        <w:t xml:space="preserve">information gets into the hands of the wrong person. </w:t>
      </w:r>
    </w:p>
    <w:p w:rsidR="006B5D84" w:rsidRPr="000924EE" w:rsidRDefault="006B5D84" w:rsidP="00DF75CC">
      <w:pPr>
        <w:rPr>
          <w:sz w:val="24"/>
        </w:rPr>
      </w:pPr>
      <w:r w:rsidRPr="000924EE">
        <w:rPr>
          <w:sz w:val="24"/>
        </w:rPr>
        <w:tab/>
        <w:t>To make things more complicated, employees have begun to use their personal devices for corporate work rather than a company device. There are various reason that an employee might do this such as comfortability with their personal phone, increased productivity on their personal tablet, or that they simply don’t want the hassle of carrying around multiple devices. No matter the reasoning behind it, companies must find a solution and be able to ensure that the information on these devices is secure from unauthorized entities.</w:t>
      </w:r>
    </w:p>
    <w:p w:rsidR="000924EE" w:rsidRPr="000924EE" w:rsidRDefault="000924EE" w:rsidP="00DF75CC">
      <w:pPr>
        <w:rPr>
          <w:sz w:val="24"/>
        </w:rPr>
      </w:pPr>
      <w:r w:rsidRPr="000924EE">
        <w:rPr>
          <w:sz w:val="24"/>
        </w:rPr>
        <w:tab/>
        <w:t>In order to embrace employees using their personal devices, companies across the world have begun to adopt a policy most popularly known as BYOD. BYOD stands for Bring Your Own Device and allows employees the option to use their personal device for company related activities instead of a company one. If implemented correctly, this policy can be highly beneficial to both a company and its employees. It allows the company to save money as well as increase employee satisfaction and productivity.</w:t>
      </w:r>
    </w:p>
    <w:p w:rsidR="006B5D84" w:rsidRPr="000924EE" w:rsidRDefault="006B5D84" w:rsidP="000924EE">
      <w:pPr>
        <w:rPr>
          <w:sz w:val="24"/>
        </w:rPr>
      </w:pPr>
      <w:r w:rsidRPr="000924EE">
        <w:rPr>
          <w:sz w:val="24"/>
        </w:rPr>
        <w:tab/>
      </w:r>
      <w:r w:rsidR="000924EE" w:rsidRPr="000924EE">
        <w:rPr>
          <w:sz w:val="24"/>
        </w:rPr>
        <w:t xml:space="preserve"> For a company, a BYOD policy alone isn’t enough. </w:t>
      </w:r>
      <w:r w:rsidRPr="000924EE">
        <w:rPr>
          <w:sz w:val="24"/>
        </w:rPr>
        <w:t xml:space="preserve">In order to solve </w:t>
      </w:r>
      <w:r w:rsidR="000924EE" w:rsidRPr="000924EE">
        <w:rPr>
          <w:sz w:val="24"/>
        </w:rPr>
        <w:t>the security risks for mobile devices and corporate information</w:t>
      </w:r>
      <w:r w:rsidRPr="000924EE">
        <w:rPr>
          <w:sz w:val="24"/>
        </w:rPr>
        <w:t>,</w:t>
      </w:r>
      <w:r w:rsidR="000924EE" w:rsidRPr="000924EE">
        <w:rPr>
          <w:sz w:val="24"/>
        </w:rPr>
        <w:t xml:space="preserve"> companies have begun to use</w:t>
      </w:r>
      <w:r w:rsidRPr="000924EE">
        <w:rPr>
          <w:sz w:val="24"/>
        </w:rPr>
        <w:t xml:space="preserve"> MDMs or Mobile Device Management</w:t>
      </w:r>
      <w:r w:rsidR="000924EE" w:rsidRPr="000924EE">
        <w:rPr>
          <w:sz w:val="24"/>
        </w:rPr>
        <w:t xml:space="preserve"> software</w:t>
      </w:r>
      <w:r w:rsidRPr="000924EE">
        <w:rPr>
          <w:sz w:val="24"/>
        </w:rPr>
        <w:t>. MDMs allow companies to manage and monitor</w:t>
      </w:r>
      <w:r w:rsidR="000924EE" w:rsidRPr="000924EE">
        <w:rPr>
          <w:sz w:val="24"/>
        </w:rPr>
        <w:t xml:space="preserve"> both company owned</w:t>
      </w:r>
      <w:r w:rsidRPr="000924EE">
        <w:rPr>
          <w:sz w:val="24"/>
        </w:rPr>
        <w:t xml:space="preserve"> devices</w:t>
      </w:r>
      <w:r w:rsidR="000924EE" w:rsidRPr="000924EE">
        <w:rPr>
          <w:sz w:val="24"/>
        </w:rPr>
        <w:t xml:space="preserve"> as well as employee owned devices and the information that is stored on them. By applying this product to their devices it allows the enterprise better security and assurance that the information on the devices is better protected. </w:t>
      </w:r>
    </w:p>
    <w:p w:rsidR="006B5D84" w:rsidRDefault="006B5D84" w:rsidP="006B5D84">
      <w:pPr>
        <w:ind w:firstLine="720"/>
      </w:pPr>
    </w:p>
    <w:p w:rsidR="00174164" w:rsidRDefault="00174164" w:rsidP="006B5D84">
      <w:pPr>
        <w:ind w:firstLine="720"/>
      </w:pPr>
      <w:r>
        <w:br w:type="page"/>
      </w:r>
    </w:p>
    <w:p w:rsidR="00174164" w:rsidRPr="00E95996" w:rsidRDefault="00713354" w:rsidP="00E95996">
      <w:pPr>
        <w:spacing w:line="480" w:lineRule="auto"/>
        <w:jc w:val="center"/>
        <w:rPr>
          <w:b/>
          <w:sz w:val="24"/>
          <w:szCs w:val="24"/>
          <w:u w:val="single"/>
        </w:rPr>
      </w:pPr>
      <w:r w:rsidRPr="00E95996">
        <w:rPr>
          <w:b/>
          <w:sz w:val="24"/>
          <w:szCs w:val="24"/>
          <w:u w:val="single"/>
        </w:rPr>
        <w:lastRenderedPageBreak/>
        <w:t>Mobile Devices in the Corporate World</w:t>
      </w:r>
    </w:p>
    <w:p w:rsidR="009D4C9A" w:rsidRPr="00E95996" w:rsidRDefault="0019019A" w:rsidP="00E95996">
      <w:pPr>
        <w:spacing w:line="480" w:lineRule="auto"/>
        <w:ind w:firstLine="720"/>
        <w:rPr>
          <w:sz w:val="24"/>
          <w:szCs w:val="24"/>
        </w:rPr>
      </w:pPr>
      <w:r w:rsidRPr="00E95996">
        <w:rPr>
          <w:sz w:val="24"/>
          <w:szCs w:val="24"/>
        </w:rPr>
        <w:t>In the past, companies could get away with using only firewalls, network security, and physical securit</w:t>
      </w:r>
      <w:r w:rsidR="009D4C9A" w:rsidRPr="00E95996">
        <w:rPr>
          <w:sz w:val="24"/>
          <w:szCs w:val="24"/>
        </w:rPr>
        <w:t>y (such as wall, gates and guards</w:t>
      </w:r>
      <w:r w:rsidRPr="00E95996">
        <w:rPr>
          <w:sz w:val="24"/>
          <w:szCs w:val="24"/>
        </w:rPr>
        <w:t>) in order to protect their assets and information</w:t>
      </w:r>
      <w:r w:rsidR="009D4C9A" w:rsidRPr="00E95996">
        <w:rPr>
          <w:sz w:val="24"/>
          <w:szCs w:val="24"/>
        </w:rPr>
        <w:t>,</w:t>
      </w:r>
      <w:r w:rsidRPr="00E95996">
        <w:rPr>
          <w:sz w:val="24"/>
          <w:szCs w:val="24"/>
        </w:rPr>
        <w:t xml:space="preserve"> but that is no longer the case. At the rate technology is advancing, companies must continue to be more aware of hackers and threats and where they </w:t>
      </w:r>
      <w:r w:rsidR="00BE2145">
        <w:rPr>
          <w:sz w:val="24"/>
          <w:szCs w:val="24"/>
        </w:rPr>
        <w:t>can penetrate their securities.</w:t>
      </w:r>
    </w:p>
    <w:p w:rsidR="00B05BBB" w:rsidRPr="00E95996" w:rsidRDefault="009D4C9A" w:rsidP="00E95996">
      <w:pPr>
        <w:spacing w:line="480" w:lineRule="auto"/>
        <w:ind w:firstLine="720"/>
        <w:rPr>
          <w:sz w:val="24"/>
          <w:szCs w:val="24"/>
        </w:rPr>
      </w:pPr>
      <w:r w:rsidRPr="00E95996">
        <w:rPr>
          <w:sz w:val="24"/>
          <w:szCs w:val="24"/>
        </w:rPr>
        <w:t>One of the most relevant and</w:t>
      </w:r>
      <w:r w:rsidR="0019019A" w:rsidRPr="00E95996">
        <w:rPr>
          <w:sz w:val="24"/>
          <w:szCs w:val="24"/>
        </w:rPr>
        <w:t xml:space="preserve"> recent</w:t>
      </w:r>
      <w:r w:rsidRPr="00E95996">
        <w:rPr>
          <w:sz w:val="24"/>
          <w:szCs w:val="24"/>
        </w:rPr>
        <w:t xml:space="preserve"> advances in the tech world for the corporate world is development of mobile devices. A mobile device, such as a tablet or phone, adds a new level to convenience and productivity for an employee. </w:t>
      </w:r>
      <w:r w:rsidR="0019019A" w:rsidRPr="00E95996">
        <w:rPr>
          <w:sz w:val="24"/>
          <w:szCs w:val="24"/>
        </w:rPr>
        <w:t>These devices allow the employee and user to</w:t>
      </w:r>
      <w:r w:rsidR="00A56D03" w:rsidRPr="00E95996">
        <w:rPr>
          <w:sz w:val="24"/>
          <w:szCs w:val="24"/>
        </w:rPr>
        <w:t xml:space="preserve"> be</w:t>
      </w:r>
      <w:r w:rsidR="0019019A" w:rsidRPr="00E95996">
        <w:rPr>
          <w:sz w:val="24"/>
          <w:szCs w:val="24"/>
        </w:rPr>
        <w:t xml:space="preserve"> </w:t>
      </w:r>
      <w:r w:rsidRPr="00E95996">
        <w:rPr>
          <w:sz w:val="24"/>
          <w:szCs w:val="24"/>
        </w:rPr>
        <w:t>more easily accessible as well as almost always</w:t>
      </w:r>
      <w:r w:rsidR="0019019A" w:rsidRPr="00E95996">
        <w:rPr>
          <w:sz w:val="24"/>
          <w:szCs w:val="24"/>
        </w:rPr>
        <w:t xml:space="preserve"> able to access</w:t>
      </w:r>
      <w:r w:rsidR="00A56D03" w:rsidRPr="00E95996">
        <w:rPr>
          <w:sz w:val="24"/>
          <w:szCs w:val="24"/>
        </w:rPr>
        <w:t xml:space="preserve"> work material </w:t>
      </w:r>
      <w:r w:rsidR="0019019A" w:rsidRPr="00E95996">
        <w:rPr>
          <w:sz w:val="24"/>
          <w:szCs w:val="24"/>
        </w:rPr>
        <w:t xml:space="preserve">such as email, or special applications that allow them to </w:t>
      </w:r>
      <w:r w:rsidR="00A56D03" w:rsidRPr="00E95996">
        <w:rPr>
          <w:sz w:val="24"/>
          <w:szCs w:val="24"/>
        </w:rPr>
        <w:t>further extend where they can perform</w:t>
      </w:r>
      <w:r w:rsidR="0019019A" w:rsidRPr="00E95996">
        <w:rPr>
          <w:sz w:val="24"/>
          <w:szCs w:val="24"/>
        </w:rPr>
        <w:t xml:space="preserve"> their job. Unfortunately, with this luxury for the employees also comes the risk and vulnerabilities that these devices can be compromised.</w:t>
      </w:r>
      <w:r w:rsidRPr="00E95996">
        <w:rPr>
          <w:sz w:val="24"/>
          <w:szCs w:val="24"/>
        </w:rPr>
        <w:t xml:space="preserve"> Mobile devices can effortlessly be transported and moved around due to their size and weight. This </w:t>
      </w:r>
      <w:r w:rsidR="0064476D" w:rsidRPr="00E95996">
        <w:rPr>
          <w:sz w:val="24"/>
          <w:szCs w:val="24"/>
        </w:rPr>
        <w:t xml:space="preserve">alone can cause problems for an enterprise </w:t>
      </w:r>
      <w:r w:rsidRPr="00E95996">
        <w:rPr>
          <w:sz w:val="24"/>
          <w:szCs w:val="24"/>
        </w:rPr>
        <w:t>because this opens up easier possibilities for the employee to lose the device, break the device, as well as have outsiders steal them. There are no longer as many physical barriers between the device with information on it and the external hacker. Often times</w:t>
      </w:r>
      <w:r w:rsidR="0048260C" w:rsidRPr="00E95996">
        <w:rPr>
          <w:sz w:val="24"/>
          <w:szCs w:val="24"/>
        </w:rPr>
        <w:t>, the iPhone or iPad</w:t>
      </w:r>
      <w:r w:rsidRPr="00E95996">
        <w:rPr>
          <w:sz w:val="24"/>
          <w:szCs w:val="24"/>
        </w:rPr>
        <w:t xml:space="preserve"> is only a table top away or within an employee’s purse or pocket.</w:t>
      </w:r>
      <w:r w:rsidR="0048260C" w:rsidRPr="00E95996">
        <w:rPr>
          <w:sz w:val="24"/>
          <w:szCs w:val="24"/>
        </w:rPr>
        <w:t xml:space="preserve"> Due to this lack of physical protection, an organization must enhance the levels of management and security on these devices.</w:t>
      </w:r>
    </w:p>
    <w:p w:rsidR="00E81039" w:rsidRPr="00E95996" w:rsidRDefault="00A56D03" w:rsidP="00E95996">
      <w:pPr>
        <w:spacing w:line="480" w:lineRule="auto"/>
        <w:ind w:firstLine="720"/>
        <w:rPr>
          <w:sz w:val="24"/>
          <w:szCs w:val="24"/>
        </w:rPr>
      </w:pPr>
      <w:r w:rsidRPr="00E95996">
        <w:rPr>
          <w:sz w:val="24"/>
          <w:szCs w:val="24"/>
        </w:rPr>
        <w:t xml:space="preserve">Aside from stealing and theft, a corporation must worry about a multitude of other vulnerabilities and risks that become relevant when a mobile device is used for corporate work. </w:t>
      </w:r>
      <w:r w:rsidR="00E81039" w:rsidRPr="00E95996">
        <w:rPr>
          <w:sz w:val="24"/>
          <w:szCs w:val="24"/>
        </w:rPr>
        <w:t>One</w:t>
      </w:r>
      <w:r w:rsidRPr="00E95996">
        <w:rPr>
          <w:sz w:val="24"/>
          <w:szCs w:val="24"/>
        </w:rPr>
        <w:t xml:space="preserve"> of those vulnerabilities </w:t>
      </w:r>
      <w:r w:rsidR="00E81039" w:rsidRPr="00E95996">
        <w:rPr>
          <w:sz w:val="24"/>
          <w:szCs w:val="24"/>
        </w:rPr>
        <w:t>includes</w:t>
      </w:r>
      <w:r w:rsidRPr="00E95996">
        <w:rPr>
          <w:sz w:val="24"/>
          <w:szCs w:val="24"/>
        </w:rPr>
        <w:t xml:space="preserve"> connecting to and using unsecured networks and </w:t>
      </w:r>
      <w:proofErr w:type="spellStart"/>
      <w:r w:rsidRPr="00E95996">
        <w:rPr>
          <w:sz w:val="24"/>
          <w:szCs w:val="24"/>
        </w:rPr>
        <w:t>wi-fis</w:t>
      </w:r>
      <w:proofErr w:type="spellEnd"/>
      <w:r w:rsidRPr="00E95996">
        <w:rPr>
          <w:sz w:val="24"/>
          <w:szCs w:val="24"/>
        </w:rPr>
        <w:t xml:space="preserve">. </w:t>
      </w:r>
      <w:r w:rsidRPr="00E95996">
        <w:rPr>
          <w:sz w:val="24"/>
          <w:szCs w:val="24"/>
        </w:rPr>
        <w:lastRenderedPageBreak/>
        <w:t>This can become a problem because hackers would then be able to access private company information by going through the router and into the device. While easy to fix, not having proper security and passwords on all employee devices can also become a major problem that could have an extreme impact</w:t>
      </w:r>
      <w:r w:rsidR="00E81039" w:rsidRPr="00E95996">
        <w:rPr>
          <w:sz w:val="24"/>
          <w:szCs w:val="24"/>
        </w:rPr>
        <w:t xml:space="preserve"> on the enterprise</w:t>
      </w:r>
      <w:r w:rsidRPr="00E95996">
        <w:rPr>
          <w:sz w:val="24"/>
          <w:szCs w:val="24"/>
        </w:rPr>
        <w:t>.</w:t>
      </w:r>
      <w:r w:rsidR="00E81039" w:rsidRPr="00E95996">
        <w:rPr>
          <w:sz w:val="24"/>
          <w:szCs w:val="24"/>
        </w:rPr>
        <w:t xml:space="preserve"> Yet another risk that must be addressed is the use of cloud based services on all sorts of mobile applications. The securities on these clouds vary, so storage with weaker security may be more susceptible to attacks which could result in company information being compromised. The issue of peer-to-peer file sharing and communication must also be investigated because of the possibility of third party observers that may have access to the shared data. Companies must deal with all these threats while also dealing with the typical threat of malicious content hidden in applications, links, emails and advertisements. When you compound all these risks and vulnerabilities on a small device that currently has limited protection and firewalls it can easily become overwhelming to a corporation.</w:t>
      </w:r>
    </w:p>
    <w:p w:rsidR="00E81039" w:rsidRPr="00E95996" w:rsidRDefault="00E81039" w:rsidP="00E95996">
      <w:pPr>
        <w:spacing w:line="480" w:lineRule="auto"/>
        <w:ind w:firstLine="720"/>
        <w:rPr>
          <w:sz w:val="24"/>
          <w:szCs w:val="24"/>
        </w:rPr>
      </w:pPr>
    </w:p>
    <w:p w:rsidR="00A56D03" w:rsidRPr="00E95996" w:rsidRDefault="00E81039" w:rsidP="00E95996">
      <w:pPr>
        <w:spacing w:line="480" w:lineRule="auto"/>
        <w:ind w:firstLine="720"/>
        <w:jc w:val="center"/>
        <w:rPr>
          <w:b/>
          <w:sz w:val="24"/>
          <w:szCs w:val="24"/>
          <w:u w:val="single"/>
        </w:rPr>
      </w:pPr>
      <w:r w:rsidRPr="00E95996">
        <w:rPr>
          <w:b/>
          <w:sz w:val="24"/>
          <w:szCs w:val="24"/>
          <w:u w:val="single"/>
        </w:rPr>
        <w:t>Bring Your Own Device (BYOD)</w:t>
      </w:r>
    </w:p>
    <w:p w:rsidR="002C79FD" w:rsidRPr="00E95996" w:rsidRDefault="00720EB3" w:rsidP="00E95996">
      <w:pPr>
        <w:spacing w:line="480" w:lineRule="auto"/>
        <w:ind w:firstLine="720"/>
        <w:rPr>
          <w:sz w:val="24"/>
          <w:szCs w:val="24"/>
        </w:rPr>
      </w:pPr>
      <w:r w:rsidRPr="00E95996">
        <w:rPr>
          <w:sz w:val="24"/>
          <w:szCs w:val="24"/>
        </w:rPr>
        <w:t xml:space="preserve">Many individuals own multiple mobile devices. A single person may have a personal smart phone, tablet, and laptop all of which are mobile. On top of this, that person’s employer may also offer a company device or two, (let’s say a phone and laptop). In this situation, this user has 5 separate devices all of which are similar yet have different purposes and abilities. It is apparent that in this situation it can become extremely inconvenient and less productive for that employee to carry both company and personal devices around with them. On top of this, there are users that may just prefer a certain brand MAC vs Microsoft, IOS vs </w:t>
      </w:r>
      <w:proofErr w:type="spellStart"/>
      <w:r w:rsidRPr="00E95996">
        <w:rPr>
          <w:sz w:val="24"/>
          <w:szCs w:val="24"/>
        </w:rPr>
        <w:t>Andriod</w:t>
      </w:r>
      <w:proofErr w:type="spellEnd"/>
      <w:r w:rsidRPr="00E95996">
        <w:rPr>
          <w:sz w:val="24"/>
          <w:szCs w:val="24"/>
        </w:rPr>
        <w:t xml:space="preserve"> and are </w:t>
      </w:r>
      <w:r w:rsidRPr="00E95996">
        <w:rPr>
          <w:sz w:val="24"/>
          <w:szCs w:val="24"/>
        </w:rPr>
        <w:lastRenderedPageBreak/>
        <w:t xml:space="preserve">not happy or comfortable using anything else. For this reason more and more corporations are finding that employees want to use their personal devices for work if they haven’t started doing so already. A study done </w:t>
      </w:r>
      <w:r w:rsidR="002C79FD" w:rsidRPr="00E95996">
        <w:rPr>
          <w:sz w:val="24"/>
          <w:szCs w:val="24"/>
        </w:rPr>
        <w:t xml:space="preserve">by Dell </w:t>
      </w:r>
      <w:proofErr w:type="spellStart"/>
      <w:r w:rsidR="002C79FD" w:rsidRPr="00E95996">
        <w:rPr>
          <w:sz w:val="24"/>
          <w:szCs w:val="24"/>
        </w:rPr>
        <w:t>Kace</w:t>
      </w:r>
      <w:proofErr w:type="spellEnd"/>
      <w:r w:rsidR="002C79FD" w:rsidRPr="00E95996">
        <w:rPr>
          <w:sz w:val="24"/>
          <w:szCs w:val="24"/>
        </w:rPr>
        <w:t xml:space="preserve"> in 2014 stated that nearly 90% of companies have employees that use some kind of personal device for work purposes. For employers, this becomes an immediate red flag as they are not able to effectively protect that data coming to and from these devices.</w:t>
      </w:r>
      <w:r w:rsidRPr="00E95996">
        <w:rPr>
          <w:sz w:val="24"/>
          <w:szCs w:val="24"/>
        </w:rPr>
        <w:t xml:space="preserve"> </w:t>
      </w:r>
    </w:p>
    <w:p w:rsidR="004445AB" w:rsidRPr="00E95996" w:rsidRDefault="002C79FD" w:rsidP="00E95996">
      <w:pPr>
        <w:spacing w:line="480" w:lineRule="auto"/>
        <w:ind w:firstLine="720"/>
        <w:rPr>
          <w:sz w:val="24"/>
          <w:szCs w:val="24"/>
        </w:rPr>
      </w:pPr>
      <w:r w:rsidRPr="00E95996">
        <w:rPr>
          <w:sz w:val="24"/>
          <w:szCs w:val="24"/>
        </w:rPr>
        <w:t xml:space="preserve">In order to save money, </w:t>
      </w:r>
      <w:r w:rsidR="004445AB" w:rsidRPr="00E95996">
        <w:rPr>
          <w:sz w:val="24"/>
          <w:szCs w:val="24"/>
        </w:rPr>
        <w:t>increase employee satisfaction</w:t>
      </w:r>
      <w:r w:rsidRPr="00E95996">
        <w:rPr>
          <w:sz w:val="24"/>
          <w:szCs w:val="24"/>
        </w:rPr>
        <w:t xml:space="preserve"> and productivity</w:t>
      </w:r>
      <w:r w:rsidR="004445AB" w:rsidRPr="00E95996">
        <w:rPr>
          <w:sz w:val="24"/>
          <w:szCs w:val="24"/>
        </w:rPr>
        <w:t>,</w:t>
      </w:r>
      <w:r w:rsidRPr="00E95996">
        <w:rPr>
          <w:sz w:val="24"/>
          <w:szCs w:val="24"/>
        </w:rPr>
        <w:t xml:space="preserve"> and control these apparent risks,</w:t>
      </w:r>
      <w:r w:rsidR="004445AB" w:rsidRPr="00E95996">
        <w:rPr>
          <w:sz w:val="24"/>
          <w:szCs w:val="24"/>
        </w:rPr>
        <w:t xml:space="preserve"> man</w:t>
      </w:r>
      <w:r w:rsidRPr="00E95996">
        <w:rPr>
          <w:sz w:val="24"/>
          <w:szCs w:val="24"/>
        </w:rPr>
        <w:t>y organizations have begun to enact a</w:t>
      </w:r>
      <w:r w:rsidR="004445AB" w:rsidRPr="00E95996">
        <w:rPr>
          <w:sz w:val="24"/>
          <w:szCs w:val="24"/>
        </w:rPr>
        <w:t xml:space="preserve"> BYOD policy which stands for “Bring Your Own</w:t>
      </w:r>
      <w:r w:rsidR="00720EB3" w:rsidRPr="00E95996">
        <w:rPr>
          <w:sz w:val="24"/>
          <w:szCs w:val="24"/>
        </w:rPr>
        <w:t xml:space="preserve"> Device.” This policy allows</w:t>
      </w:r>
      <w:r w:rsidR="004445AB" w:rsidRPr="00E95996">
        <w:rPr>
          <w:sz w:val="24"/>
          <w:szCs w:val="24"/>
        </w:rPr>
        <w:t xml:space="preserve"> employees to use their personal devices, which they are typically more comfortable and familiar with,</w:t>
      </w:r>
      <w:r w:rsidR="00713354" w:rsidRPr="00E95996">
        <w:rPr>
          <w:sz w:val="24"/>
          <w:szCs w:val="24"/>
        </w:rPr>
        <w:t xml:space="preserve"> to access company information and applications.</w:t>
      </w:r>
      <w:r w:rsidRPr="00E95996">
        <w:rPr>
          <w:sz w:val="24"/>
          <w:szCs w:val="24"/>
        </w:rPr>
        <w:t xml:space="preserve"> In order for this to occur however, there are guidelines in the policy that must be adher</w:t>
      </w:r>
      <w:r w:rsidR="00A5767C" w:rsidRPr="00E95996">
        <w:rPr>
          <w:sz w:val="24"/>
          <w:szCs w:val="24"/>
        </w:rPr>
        <w:t xml:space="preserve">ed to that can have a significant impact on the user’s privacy. This is where risk for the employer and privacy for the employee must be balanced. </w:t>
      </w:r>
    </w:p>
    <w:p w:rsidR="00713354" w:rsidRPr="00E95996" w:rsidRDefault="00713354" w:rsidP="00E95996">
      <w:pPr>
        <w:spacing w:line="480" w:lineRule="auto"/>
        <w:ind w:firstLine="720"/>
        <w:rPr>
          <w:sz w:val="24"/>
          <w:szCs w:val="24"/>
        </w:rPr>
      </w:pPr>
    </w:p>
    <w:p w:rsidR="00713354" w:rsidRPr="00E95996" w:rsidRDefault="00713354" w:rsidP="00E95996">
      <w:pPr>
        <w:spacing w:line="480" w:lineRule="auto"/>
        <w:ind w:firstLine="720"/>
        <w:jc w:val="center"/>
        <w:rPr>
          <w:b/>
          <w:sz w:val="24"/>
          <w:szCs w:val="24"/>
          <w:u w:val="single"/>
        </w:rPr>
      </w:pPr>
      <w:r w:rsidRPr="00E95996">
        <w:rPr>
          <w:b/>
          <w:sz w:val="24"/>
          <w:szCs w:val="24"/>
          <w:u w:val="single"/>
        </w:rPr>
        <w:t>Managing Mobile Devices</w:t>
      </w:r>
    </w:p>
    <w:p w:rsidR="009016F0" w:rsidRPr="00E95996" w:rsidRDefault="0048260C" w:rsidP="00E95996">
      <w:pPr>
        <w:spacing w:line="480" w:lineRule="auto"/>
        <w:ind w:firstLine="720"/>
        <w:rPr>
          <w:sz w:val="24"/>
          <w:szCs w:val="24"/>
        </w:rPr>
      </w:pPr>
      <w:r w:rsidRPr="00E95996">
        <w:rPr>
          <w:sz w:val="24"/>
          <w:szCs w:val="24"/>
        </w:rPr>
        <w:t>One of the most popular and effective solutions for</w:t>
      </w:r>
      <w:r w:rsidR="00A5767C" w:rsidRPr="00E95996">
        <w:rPr>
          <w:sz w:val="24"/>
          <w:szCs w:val="24"/>
        </w:rPr>
        <w:t xml:space="preserve"> company’s</w:t>
      </w:r>
      <w:r w:rsidRPr="00E95996">
        <w:rPr>
          <w:sz w:val="24"/>
          <w:szCs w:val="24"/>
        </w:rPr>
        <w:t xml:space="preserve"> </w:t>
      </w:r>
      <w:r w:rsidR="00713354" w:rsidRPr="00E95996">
        <w:rPr>
          <w:sz w:val="24"/>
          <w:szCs w:val="24"/>
        </w:rPr>
        <w:t>mobile security</w:t>
      </w:r>
      <w:r w:rsidRPr="00E95996">
        <w:rPr>
          <w:sz w:val="24"/>
          <w:szCs w:val="24"/>
        </w:rPr>
        <w:t xml:space="preserve"> problem</w:t>
      </w:r>
      <w:r w:rsidR="00713354" w:rsidRPr="00E95996">
        <w:rPr>
          <w:sz w:val="24"/>
          <w:szCs w:val="24"/>
        </w:rPr>
        <w:t>s</w:t>
      </w:r>
      <w:r w:rsidRPr="00E95996">
        <w:rPr>
          <w:sz w:val="24"/>
          <w:szCs w:val="24"/>
        </w:rPr>
        <w:t xml:space="preserve"> is using a Mobile Data Management (MDM)</w:t>
      </w:r>
      <w:r w:rsidR="00713354" w:rsidRPr="00E95996">
        <w:rPr>
          <w:sz w:val="24"/>
          <w:szCs w:val="24"/>
        </w:rPr>
        <w:t xml:space="preserve"> or EMM (Enterprise Mobility Management)</w:t>
      </w:r>
      <w:r w:rsidRPr="00E95996">
        <w:rPr>
          <w:sz w:val="24"/>
          <w:szCs w:val="24"/>
        </w:rPr>
        <w:t xml:space="preserve"> application or service.</w:t>
      </w:r>
      <w:r w:rsidR="009016F0" w:rsidRPr="00E95996">
        <w:rPr>
          <w:sz w:val="24"/>
          <w:szCs w:val="24"/>
        </w:rPr>
        <w:t xml:space="preserve"> For the sake of simplification, I will refer to them as MDMs although there is a technical difference between the two. In general, MDM’s came along first and then EMM’s were an addition that allowed for more customization and personalization, particularly for devices that fell under BYOD tag.</w:t>
      </w:r>
      <w:r w:rsidR="00A5767C" w:rsidRPr="00E95996">
        <w:rPr>
          <w:sz w:val="24"/>
          <w:szCs w:val="24"/>
        </w:rPr>
        <w:t xml:space="preserve"> EMM’s include the ability for MDM (Mobile Device Management), MAM (Mobile Application Management), and MIM (Mobile Information </w:t>
      </w:r>
      <w:r w:rsidR="00A5767C" w:rsidRPr="00E95996">
        <w:rPr>
          <w:sz w:val="24"/>
          <w:szCs w:val="24"/>
        </w:rPr>
        <w:lastRenderedPageBreak/>
        <w:t>Management).</w:t>
      </w:r>
      <w:r w:rsidR="000942C4">
        <w:rPr>
          <w:sz w:val="24"/>
          <w:szCs w:val="24"/>
        </w:rPr>
        <w:t xml:space="preserve"> The technical meaning for MDM is that it is able to control the device as a whole. This includes actions such as encryption, unlocking the device, and finding the location of the device to name a few. MAM differs from MDM in that it allows for the management of only specific applications. So theoretically an MAM would allow a company to manage only its corporate applications on the device and leave the rest of the device untouched.</w:t>
      </w:r>
      <w:r w:rsidR="0009569A">
        <w:rPr>
          <w:sz w:val="24"/>
          <w:szCs w:val="24"/>
        </w:rPr>
        <w:t xml:space="preserve"> If a wipe were to be issued to an </w:t>
      </w:r>
      <w:proofErr w:type="spellStart"/>
      <w:r w:rsidR="0009569A">
        <w:rPr>
          <w:sz w:val="24"/>
          <w:szCs w:val="24"/>
        </w:rPr>
        <w:t>MAM’d</w:t>
      </w:r>
      <w:proofErr w:type="spellEnd"/>
      <w:r w:rsidR="0009569A">
        <w:rPr>
          <w:sz w:val="24"/>
          <w:szCs w:val="24"/>
        </w:rPr>
        <w:t xml:space="preserve"> device it would leave the employees personal apps alone and only remove the corporate apps. </w:t>
      </w:r>
      <w:r w:rsidR="000942C4">
        <w:rPr>
          <w:sz w:val="24"/>
          <w:szCs w:val="24"/>
        </w:rPr>
        <w:t>This type</w:t>
      </w:r>
      <w:r w:rsidR="0009569A">
        <w:rPr>
          <w:sz w:val="24"/>
          <w:szCs w:val="24"/>
        </w:rPr>
        <w:t xml:space="preserve"> of mobile management</w:t>
      </w:r>
      <w:r w:rsidR="000942C4">
        <w:rPr>
          <w:sz w:val="24"/>
          <w:szCs w:val="24"/>
        </w:rPr>
        <w:t xml:space="preserve"> allows for more</w:t>
      </w:r>
      <w:r w:rsidR="0009569A">
        <w:rPr>
          <w:sz w:val="24"/>
          <w:szCs w:val="24"/>
        </w:rPr>
        <w:t xml:space="preserve"> privacy to the user but less control for the corporation. MIM</w:t>
      </w:r>
      <w:r w:rsidR="000942C4">
        <w:rPr>
          <w:sz w:val="24"/>
          <w:szCs w:val="24"/>
        </w:rPr>
        <w:t xml:space="preserve"> </w:t>
      </w:r>
      <w:r w:rsidR="0009569A">
        <w:rPr>
          <w:sz w:val="24"/>
          <w:szCs w:val="24"/>
        </w:rPr>
        <w:t>is management focused around cloud-based storage and services. There are public services such as Dropbox but also corporate cloud services which are referred to MIMs. These clouds have increased security and allow the employer to manage the cloud and the data on it. EMMs combine parts and attributes off all three types of Mobile Management strategies which makes it the most effective and popular solution for companies presently. When it comes to marketing, many EMM companies</w:t>
      </w:r>
      <w:r w:rsidR="00A5767C" w:rsidRPr="00E95996">
        <w:rPr>
          <w:sz w:val="24"/>
          <w:szCs w:val="24"/>
        </w:rPr>
        <w:t xml:space="preserve"> refe</w:t>
      </w:r>
      <w:r w:rsidR="0009569A">
        <w:rPr>
          <w:sz w:val="24"/>
          <w:szCs w:val="24"/>
        </w:rPr>
        <w:t xml:space="preserve">r to themselves as MDM’s </w:t>
      </w:r>
      <w:r w:rsidR="00A5767C" w:rsidRPr="00E95996">
        <w:rPr>
          <w:sz w:val="24"/>
          <w:szCs w:val="24"/>
        </w:rPr>
        <w:t xml:space="preserve">because it is a more recognizable </w:t>
      </w:r>
      <w:r w:rsidR="0009569A">
        <w:rPr>
          <w:sz w:val="24"/>
          <w:szCs w:val="24"/>
        </w:rPr>
        <w:t>term</w:t>
      </w:r>
      <w:r w:rsidR="00A5767C" w:rsidRPr="00E95996">
        <w:rPr>
          <w:sz w:val="24"/>
          <w:szCs w:val="24"/>
        </w:rPr>
        <w:t xml:space="preserve"> and acronym.</w:t>
      </w:r>
      <w:r w:rsidR="0009569A">
        <w:rPr>
          <w:sz w:val="24"/>
          <w:szCs w:val="24"/>
        </w:rPr>
        <w:t xml:space="preserve"> This does not mean they are not an EMM because most of them in fact are in today’s time and they technically are an MDM but they are also an MAM and MIM which you would probably quickly discover through research.</w:t>
      </w:r>
    </w:p>
    <w:p w:rsidR="0048260C" w:rsidRPr="00E95996" w:rsidRDefault="009016F0" w:rsidP="00E95996">
      <w:pPr>
        <w:spacing w:line="480" w:lineRule="auto"/>
        <w:ind w:firstLine="720"/>
        <w:rPr>
          <w:sz w:val="24"/>
          <w:szCs w:val="24"/>
        </w:rPr>
      </w:pPr>
      <w:r w:rsidRPr="00E95996">
        <w:rPr>
          <w:sz w:val="24"/>
          <w:szCs w:val="24"/>
        </w:rPr>
        <w:t>T</w:t>
      </w:r>
      <w:r w:rsidR="0048260C" w:rsidRPr="00E95996">
        <w:rPr>
          <w:sz w:val="24"/>
          <w:szCs w:val="24"/>
        </w:rPr>
        <w:t xml:space="preserve">here are various types of MDM’s that have different uses and </w:t>
      </w:r>
      <w:r w:rsidR="00716CB2" w:rsidRPr="00E95996">
        <w:rPr>
          <w:sz w:val="24"/>
          <w:szCs w:val="24"/>
        </w:rPr>
        <w:t>advantages</w:t>
      </w:r>
      <w:r w:rsidR="0048260C" w:rsidRPr="00E95996">
        <w:rPr>
          <w:sz w:val="24"/>
          <w:szCs w:val="24"/>
        </w:rPr>
        <w:t xml:space="preserve"> but all exist for the same reason, to help manage a large amount of devices and minimize the loss and vulnerability of confidential information. According to Tech Target, a technology</w:t>
      </w:r>
      <w:r w:rsidR="00FB124E" w:rsidRPr="00E95996">
        <w:rPr>
          <w:sz w:val="24"/>
          <w:szCs w:val="24"/>
        </w:rPr>
        <w:t xml:space="preserve"> researching company, “Mobile Device Management is the administrative area dealing with deploying, securing, monitoring, integrating and managing mobile devices, such as smartphones, tablets </w:t>
      </w:r>
      <w:r w:rsidR="00FB124E" w:rsidRPr="00E95996">
        <w:rPr>
          <w:sz w:val="24"/>
          <w:szCs w:val="24"/>
        </w:rPr>
        <w:lastRenderedPageBreak/>
        <w:t>and laptops, in the workplace.</w:t>
      </w:r>
      <w:r w:rsidR="0064476D" w:rsidRPr="00E95996">
        <w:rPr>
          <w:sz w:val="24"/>
          <w:szCs w:val="24"/>
        </w:rPr>
        <w:t xml:space="preserve">” Basically, this states that the intent of an MDM is to both optimize and </w:t>
      </w:r>
      <w:r w:rsidR="00716CB2" w:rsidRPr="00E95996">
        <w:rPr>
          <w:sz w:val="24"/>
          <w:szCs w:val="24"/>
        </w:rPr>
        <w:t>secure mobile device activity</w:t>
      </w:r>
      <w:r w:rsidR="0064476D" w:rsidRPr="00E95996">
        <w:rPr>
          <w:sz w:val="24"/>
          <w:szCs w:val="24"/>
        </w:rPr>
        <w:t xml:space="preserve"> within a corporation</w:t>
      </w:r>
      <w:r w:rsidR="00716CB2" w:rsidRPr="00E95996">
        <w:rPr>
          <w:sz w:val="24"/>
          <w:szCs w:val="24"/>
        </w:rPr>
        <w:t>.</w:t>
      </w:r>
    </w:p>
    <w:p w:rsidR="00713354" w:rsidRPr="00E95996" w:rsidRDefault="00713354" w:rsidP="00E95996">
      <w:pPr>
        <w:spacing w:line="480" w:lineRule="auto"/>
        <w:ind w:firstLine="720"/>
        <w:rPr>
          <w:sz w:val="24"/>
          <w:szCs w:val="24"/>
        </w:rPr>
      </w:pPr>
      <w:r w:rsidRPr="00E95996">
        <w:rPr>
          <w:sz w:val="24"/>
          <w:szCs w:val="24"/>
        </w:rPr>
        <w:t>The possibilities and abilities of MDM’s are nearly endless and continue to become more intricate and allow for increasing levels of micro-management of individual devices. In order for a device to be permitted to access company data it must first have the MDM physically on the device. This is typically the responsibility of the user to download the MDM from the app store unless the device has already been configured with the necessary application. Once the application is downloaded they must</w:t>
      </w:r>
      <w:r w:rsidR="008D2434" w:rsidRPr="00E95996">
        <w:rPr>
          <w:sz w:val="24"/>
          <w:szCs w:val="24"/>
        </w:rPr>
        <w:t xml:space="preserve"> follow the necessary steps in order to</w:t>
      </w:r>
      <w:r w:rsidRPr="00E95996">
        <w:rPr>
          <w:sz w:val="24"/>
          <w:szCs w:val="24"/>
        </w:rPr>
        <w:t xml:space="preserve"> login</w:t>
      </w:r>
      <w:r w:rsidR="008D2434" w:rsidRPr="00E95996">
        <w:rPr>
          <w:sz w:val="24"/>
          <w:szCs w:val="24"/>
        </w:rPr>
        <w:t xml:space="preserve"> (with corporate credentials)</w:t>
      </w:r>
      <w:r w:rsidRPr="00E95996">
        <w:rPr>
          <w:sz w:val="24"/>
          <w:szCs w:val="24"/>
        </w:rPr>
        <w:t xml:space="preserve"> and register the device in their name</w:t>
      </w:r>
      <w:r w:rsidR="008D2434" w:rsidRPr="00E95996">
        <w:rPr>
          <w:sz w:val="24"/>
          <w:szCs w:val="24"/>
        </w:rPr>
        <w:t xml:space="preserve">. </w:t>
      </w:r>
      <w:r w:rsidRPr="00E95996">
        <w:rPr>
          <w:sz w:val="24"/>
          <w:szCs w:val="24"/>
        </w:rPr>
        <w:t xml:space="preserve">This allows the MDM to log and track the activity on the device and attach it to a name. At this point, you become responsible for the device as well as the access to the information on it. Nearly all MDM’s that are coordinated through a corporation will also force the user to create a pass code on the phone </w:t>
      </w:r>
      <w:r w:rsidR="008D2434" w:rsidRPr="00E95996">
        <w:rPr>
          <w:sz w:val="24"/>
          <w:szCs w:val="24"/>
        </w:rPr>
        <w:t>if there is not already one on there</w:t>
      </w:r>
      <w:r w:rsidRPr="00E95996">
        <w:rPr>
          <w:sz w:val="24"/>
          <w:szCs w:val="24"/>
        </w:rPr>
        <w:t xml:space="preserve">. This is important because it adds another level of security between </w:t>
      </w:r>
      <w:r w:rsidR="008D2434" w:rsidRPr="00E95996">
        <w:rPr>
          <w:sz w:val="24"/>
          <w:szCs w:val="24"/>
        </w:rPr>
        <w:t>an</w:t>
      </w:r>
      <w:r w:rsidRPr="00E95996">
        <w:rPr>
          <w:sz w:val="24"/>
          <w:szCs w:val="24"/>
        </w:rPr>
        <w:t xml:space="preserve"> </w:t>
      </w:r>
      <w:r w:rsidR="008D2434" w:rsidRPr="00E95996">
        <w:rPr>
          <w:sz w:val="24"/>
          <w:szCs w:val="24"/>
        </w:rPr>
        <w:t>un</w:t>
      </w:r>
      <w:r w:rsidRPr="00E95996">
        <w:rPr>
          <w:sz w:val="24"/>
          <w:szCs w:val="24"/>
        </w:rPr>
        <w:t xml:space="preserve">permitted </w:t>
      </w:r>
      <w:r w:rsidR="008D2434" w:rsidRPr="00E95996">
        <w:rPr>
          <w:sz w:val="24"/>
          <w:szCs w:val="24"/>
        </w:rPr>
        <w:t>entity</w:t>
      </w:r>
      <w:r w:rsidRPr="00E95996">
        <w:rPr>
          <w:sz w:val="24"/>
          <w:szCs w:val="24"/>
        </w:rPr>
        <w:t xml:space="preserve"> and the company information.</w:t>
      </w:r>
    </w:p>
    <w:p w:rsidR="004E07C8" w:rsidRPr="00E95996" w:rsidRDefault="008D2434" w:rsidP="00E95996">
      <w:pPr>
        <w:spacing w:line="480" w:lineRule="auto"/>
        <w:ind w:firstLine="720"/>
        <w:rPr>
          <w:sz w:val="24"/>
          <w:szCs w:val="24"/>
        </w:rPr>
      </w:pPr>
      <w:r w:rsidRPr="00E95996">
        <w:rPr>
          <w:sz w:val="24"/>
          <w:szCs w:val="24"/>
        </w:rPr>
        <w:t xml:space="preserve">At this point the device will work in the background and update the </w:t>
      </w:r>
      <w:r w:rsidR="00F54B95" w:rsidRPr="00E95996">
        <w:rPr>
          <w:sz w:val="24"/>
          <w:szCs w:val="24"/>
        </w:rPr>
        <w:t>user’s</w:t>
      </w:r>
      <w:r w:rsidRPr="00E95996">
        <w:rPr>
          <w:sz w:val="24"/>
          <w:szCs w:val="24"/>
        </w:rPr>
        <w:t xml:space="preserve"> information based on their rights and permissions within the company. There are default apps that the MDM will automatically install on all enrolled devices such as “Find</w:t>
      </w:r>
      <w:r w:rsidR="004E07C8" w:rsidRPr="00E95996">
        <w:rPr>
          <w:sz w:val="24"/>
          <w:szCs w:val="24"/>
        </w:rPr>
        <w:t xml:space="preserve"> My</w:t>
      </w:r>
      <w:r w:rsidRPr="00E95996">
        <w:rPr>
          <w:sz w:val="24"/>
          <w:szCs w:val="24"/>
        </w:rPr>
        <w:t xml:space="preserve"> iPhone” and there are applications that only specific users will have uploaded to their device</w:t>
      </w:r>
      <w:r w:rsidR="004E07C8" w:rsidRPr="00E95996">
        <w:rPr>
          <w:sz w:val="24"/>
          <w:szCs w:val="24"/>
        </w:rPr>
        <w:t xml:space="preserve"> based on the rights and roles</w:t>
      </w:r>
      <w:r w:rsidRPr="00E95996">
        <w:rPr>
          <w:sz w:val="24"/>
          <w:szCs w:val="24"/>
        </w:rPr>
        <w:t>. This allows more control of what information the user can access and also helps to declutter the device by keeping the user from seeing multiple apps which they have no need for and will never utilize. Th</w:t>
      </w:r>
      <w:r w:rsidR="00F2336C" w:rsidRPr="00E95996">
        <w:rPr>
          <w:sz w:val="24"/>
          <w:szCs w:val="24"/>
        </w:rPr>
        <w:t>is “permission” is known as a “l</w:t>
      </w:r>
      <w:r w:rsidRPr="00E95996">
        <w:rPr>
          <w:sz w:val="24"/>
          <w:szCs w:val="24"/>
        </w:rPr>
        <w:t>abel” in most MDM’s.</w:t>
      </w:r>
      <w:r w:rsidR="004E07C8" w:rsidRPr="00E95996">
        <w:rPr>
          <w:sz w:val="24"/>
          <w:szCs w:val="24"/>
        </w:rPr>
        <w:t xml:space="preserve"> </w:t>
      </w:r>
      <w:r w:rsidR="00F2336C" w:rsidRPr="00E95996">
        <w:rPr>
          <w:sz w:val="24"/>
          <w:szCs w:val="24"/>
        </w:rPr>
        <w:t>These l</w:t>
      </w:r>
      <w:r w:rsidR="004E07C8" w:rsidRPr="00E95996">
        <w:rPr>
          <w:sz w:val="24"/>
          <w:szCs w:val="24"/>
        </w:rPr>
        <w:t xml:space="preserve">abels </w:t>
      </w:r>
      <w:r w:rsidR="004E07C8" w:rsidRPr="00E95996">
        <w:rPr>
          <w:sz w:val="24"/>
          <w:szCs w:val="24"/>
        </w:rPr>
        <w:lastRenderedPageBreak/>
        <w:t xml:space="preserve">operate by being attached to a specific users; a user may have 0 or infinite labels </w:t>
      </w:r>
      <w:r w:rsidR="00F54B95" w:rsidRPr="00E95996">
        <w:rPr>
          <w:sz w:val="24"/>
          <w:szCs w:val="24"/>
        </w:rPr>
        <w:t>attached. A diagram to help demonstrate</w:t>
      </w:r>
      <w:r w:rsidR="00F2336C" w:rsidRPr="00E95996">
        <w:rPr>
          <w:sz w:val="24"/>
          <w:szCs w:val="24"/>
        </w:rPr>
        <w:t xml:space="preserve"> how labels work is displayed below</w:t>
      </w:r>
      <w:r w:rsidR="00F54B95" w:rsidRPr="00E95996">
        <w:rPr>
          <w:sz w:val="24"/>
          <w:szCs w:val="24"/>
        </w:rPr>
        <w:t>:</w:t>
      </w:r>
    </w:p>
    <w:p w:rsidR="00F2336C" w:rsidRPr="00E95996" w:rsidRDefault="00F2336C" w:rsidP="00E95996">
      <w:pPr>
        <w:spacing w:line="480" w:lineRule="auto"/>
        <w:rPr>
          <w:sz w:val="24"/>
          <w:szCs w:val="24"/>
        </w:rPr>
      </w:pPr>
      <w:r w:rsidRPr="00E95996">
        <w:rPr>
          <w:noProof/>
          <w:sz w:val="24"/>
          <w:szCs w:val="24"/>
        </w:rPr>
        <w:drawing>
          <wp:inline distT="0" distB="0" distL="0" distR="0">
            <wp:extent cx="5943600" cy="305728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cstate="print"/>
                    <a:srcRect/>
                    <a:stretch>
                      <a:fillRect/>
                    </a:stretch>
                  </pic:blipFill>
                  <pic:spPr bwMode="auto">
                    <a:xfrm>
                      <a:off x="0" y="0"/>
                      <a:ext cx="5943600" cy="3057285"/>
                    </a:xfrm>
                    <a:prstGeom prst="rect">
                      <a:avLst/>
                    </a:prstGeom>
                    <a:noFill/>
                    <a:ln w="9525">
                      <a:noFill/>
                      <a:miter lim="800000"/>
                      <a:headEnd/>
                      <a:tailEnd/>
                    </a:ln>
                  </pic:spPr>
                </pic:pic>
              </a:graphicData>
            </a:graphic>
          </wp:inline>
        </w:drawing>
      </w:r>
    </w:p>
    <w:p w:rsidR="00311137" w:rsidRDefault="00F2336C" w:rsidP="00311137">
      <w:pPr>
        <w:spacing w:line="480" w:lineRule="auto"/>
        <w:ind w:firstLine="720"/>
        <w:rPr>
          <w:sz w:val="24"/>
          <w:szCs w:val="24"/>
        </w:rPr>
      </w:pPr>
      <w:r w:rsidRPr="00E95996">
        <w:rPr>
          <w:sz w:val="24"/>
          <w:szCs w:val="24"/>
        </w:rPr>
        <w:t>The label identifies what applications and rights each user has. In the example above, the label “Doctor” allows John, Joe and Lisa the corresponding apps (</w:t>
      </w:r>
      <w:r w:rsidR="00F54B95" w:rsidRPr="00E95996">
        <w:rPr>
          <w:sz w:val="24"/>
          <w:szCs w:val="24"/>
        </w:rPr>
        <w:t>“Med App”</w:t>
      </w:r>
      <w:r w:rsidRPr="00E95996">
        <w:rPr>
          <w:sz w:val="24"/>
          <w:szCs w:val="24"/>
        </w:rPr>
        <w:t xml:space="preserve"> and </w:t>
      </w:r>
      <w:r w:rsidR="00F54B95" w:rsidRPr="00E95996">
        <w:rPr>
          <w:sz w:val="24"/>
          <w:szCs w:val="24"/>
        </w:rPr>
        <w:t>“Google Docs”</w:t>
      </w:r>
      <w:r w:rsidRPr="00E95996">
        <w:rPr>
          <w:sz w:val="24"/>
          <w:szCs w:val="24"/>
        </w:rPr>
        <w:t>)</w:t>
      </w:r>
      <w:r w:rsidR="00F54B95" w:rsidRPr="00E95996">
        <w:rPr>
          <w:sz w:val="24"/>
          <w:szCs w:val="24"/>
        </w:rPr>
        <w:t xml:space="preserve"> as well as the default applications (“Find my </w:t>
      </w:r>
      <w:proofErr w:type="spellStart"/>
      <w:r w:rsidR="00F54B95" w:rsidRPr="00E95996">
        <w:rPr>
          <w:sz w:val="24"/>
          <w:szCs w:val="24"/>
        </w:rPr>
        <w:t>Iphone</w:t>
      </w:r>
      <w:proofErr w:type="spellEnd"/>
      <w:r w:rsidR="00F54B95" w:rsidRPr="00E95996">
        <w:rPr>
          <w:sz w:val="24"/>
          <w:szCs w:val="24"/>
        </w:rPr>
        <w:t>” and the blocking of “Notes”). For Sally and James the label allows for different custom applications but they still receive the same default apps. Bob and Amanda have both labels attached to them however so they are given the rights and access to applications from both labels as well as the default applications. The use of labels is the easiest way and current process for companies and MDMs to manage and separate roles for their employees.</w:t>
      </w:r>
    </w:p>
    <w:p w:rsidR="000942C4" w:rsidRDefault="000942C4" w:rsidP="00311137">
      <w:pPr>
        <w:spacing w:line="480" w:lineRule="auto"/>
        <w:ind w:firstLine="720"/>
        <w:rPr>
          <w:sz w:val="24"/>
          <w:szCs w:val="24"/>
        </w:rPr>
      </w:pPr>
    </w:p>
    <w:p w:rsidR="006A76F2" w:rsidRDefault="006A76F2" w:rsidP="00311137">
      <w:pPr>
        <w:spacing w:line="480" w:lineRule="auto"/>
        <w:ind w:firstLine="720"/>
        <w:rPr>
          <w:sz w:val="24"/>
          <w:szCs w:val="24"/>
        </w:rPr>
      </w:pPr>
    </w:p>
    <w:p w:rsidR="006A76F2" w:rsidRDefault="006A76F2" w:rsidP="00311137">
      <w:pPr>
        <w:spacing w:line="480" w:lineRule="auto"/>
        <w:ind w:firstLine="720"/>
        <w:rPr>
          <w:sz w:val="24"/>
          <w:szCs w:val="24"/>
        </w:rPr>
      </w:pPr>
    </w:p>
    <w:p w:rsidR="00311137" w:rsidRPr="00311137" w:rsidRDefault="00311137" w:rsidP="00311137">
      <w:pPr>
        <w:spacing w:line="480" w:lineRule="auto"/>
        <w:ind w:firstLine="720"/>
        <w:jc w:val="center"/>
        <w:rPr>
          <w:b/>
          <w:sz w:val="24"/>
          <w:szCs w:val="24"/>
          <w:u w:val="single"/>
        </w:rPr>
      </w:pPr>
      <w:r w:rsidRPr="00311137">
        <w:rPr>
          <w:b/>
          <w:sz w:val="24"/>
          <w:szCs w:val="24"/>
          <w:u w:val="single"/>
        </w:rPr>
        <w:lastRenderedPageBreak/>
        <w:t>MDM Capabilities and Features</w:t>
      </w:r>
    </w:p>
    <w:p w:rsidR="006B78A4" w:rsidRPr="00E95996" w:rsidRDefault="00716CB2" w:rsidP="00E95996">
      <w:pPr>
        <w:spacing w:line="480" w:lineRule="auto"/>
        <w:ind w:firstLine="720"/>
        <w:rPr>
          <w:sz w:val="24"/>
          <w:szCs w:val="24"/>
        </w:rPr>
        <w:sectPr w:rsidR="006B78A4" w:rsidRPr="00E95996" w:rsidSect="00174164">
          <w:pgSz w:w="12240" w:h="15840"/>
          <w:pgMar w:top="1440" w:right="1440" w:bottom="1440" w:left="1440" w:header="720" w:footer="720" w:gutter="0"/>
          <w:cols w:space="720"/>
          <w:titlePg/>
          <w:docGrid w:linePitch="360"/>
        </w:sectPr>
      </w:pPr>
      <w:r w:rsidRPr="00E95996">
        <w:rPr>
          <w:sz w:val="24"/>
          <w:szCs w:val="24"/>
        </w:rPr>
        <w:t xml:space="preserve">There are an abundance of MDM’s to choose from </w:t>
      </w:r>
      <w:r w:rsidR="00174164" w:rsidRPr="00E95996">
        <w:rPr>
          <w:sz w:val="24"/>
          <w:szCs w:val="24"/>
        </w:rPr>
        <w:t>and some may fit the enter</w:t>
      </w:r>
      <w:r w:rsidR="00B6261C" w:rsidRPr="00E95996">
        <w:rPr>
          <w:sz w:val="24"/>
          <w:szCs w:val="24"/>
        </w:rPr>
        <w:t>prises needs better than others; in general however, most MDM/EMM have some consistent and gener</w:t>
      </w:r>
      <w:r w:rsidR="00D74F36" w:rsidRPr="00E95996">
        <w:rPr>
          <w:sz w:val="24"/>
          <w:szCs w:val="24"/>
        </w:rPr>
        <w:t>al capabilities that they share. While the following are not the only capabilities, these are the most commonly used by administrators and companies:</w:t>
      </w:r>
    </w:p>
    <w:p w:rsidR="006A76F2" w:rsidRDefault="006A76F2" w:rsidP="006A76F2">
      <w:pPr>
        <w:widowControl w:val="0"/>
        <w:numPr>
          <w:ilvl w:val="0"/>
          <w:numId w:val="5"/>
        </w:numPr>
        <w:spacing w:line="480" w:lineRule="auto"/>
        <w:contextualSpacing/>
      </w:pPr>
      <w:r>
        <w:rPr>
          <w:rFonts w:ascii="Calibri" w:eastAsia="Calibri" w:hAnsi="Calibri" w:cs="Calibri"/>
          <w:sz w:val="24"/>
          <w:szCs w:val="24"/>
        </w:rPr>
        <w:t xml:space="preserve">Lock/Unlock device: Devices can be locked with a password or screen code with special message to be displayed on the screen such as a phone number that owner can be reached at for finder to return the lost phone. </w:t>
      </w:r>
    </w:p>
    <w:p w:rsidR="006A76F2" w:rsidRDefault="006A76F2" w:rsidP="006A76F2">
      <w:pPr>
        <w:widowControl w:val="0"/>
        <w:numPr>
          <w:ilvl w:val="0"/>
          <w:numId w:val="5"/>
        </w:numPr>
        <w:spacing w:line="480" w:lineRule="auto"/>
        <w:contextualSpacing/>
      </w:pPr>
      <w:r>
        <w:rPr>
          <w:rFonts w:ascii="Calibri" w:eastAsia="Calibri" w:hAnsi="Calibri" w:cs="Calibri"/>
          <w:sz w:val="24"/>
          <w:szCs w:val="24"/>
        </w:rPr>
        <w:t xml:space="preserve">Disable device: Device can be disabled from accessing the network and other corporate service/information in the event the device is lost, stolen or user privileges have been terminated. </w:t>
      </w:r>
    </w:p>
    <w:p w:rsidR="006A76F2" w:rsidRDefault="006A76F2" w:rsidP="006A76F2">
      <w:pPr>
        <w:widowControl w:val="0"/>
        <w:numPr>
          <w:ilvl w:val="0"/>
          <w:numId w:val="5"/>
        </w:numPr>
        <w:spacing w:line="480" w:lineRule="auto"/>
        <w:contextualSpacing/>
      </w:pPr>
      <w:r>
        <w:rPr>
          <w:rFonts w:ascii="Calibri" w:eastAsia="Calibri" w:hAnsi="Calibri" w:cs="Calibri"/>
          <w:sz w:val="24"/>
          <w:szCs w:val="24"/>
        </w:rPr>
        <w:t xml:space="preserve">Wipe Device (set device to factory settings, remove all data): Device can be wiped remotely when it is lost or stolen. </w:t>
      </w:r>
    </w:p>
    <w:p w:rsidR="006A76F2" w:rsidRDefault="006A76F2" w:rsidP="006A76F2">
      <w:pPr>
        <w:widowControl w:val="0"/>
        <w:numPr>
          <w:ilvl w:val="0"/>
          <w:numId w:val="5"/>
        </w:numPr>
        <w:spacing w:line="480" w:lineRule="auto"/>
        <w:contextualSpacing/>
      </w:pPr>
      <w:r>
        <w:rPr>
          <w:rFonts w:ascii="Calibri" w:eastAsia="Calibri" w:hAnsi="Calibri" w:cs="Calibri"/>
          <w:sz w:val="24"/>
          <w:szCs w:val="24"/>
        </w:rPr>
        <w:t xml:space="preserve">GPS monitoring: Most MDMs support GPS monitoring that can track a lost or stolen device which could potentially assist and retrieval. </w:t>
      </w:r>
    </w:p>
    <w:p w:rsidR="006A76F2" w:rsidRDefault="006A76F2" w:rsidP="006A76F2">
      <w:pPr>
        <w:widowControl w:val="0"/>
        <w:numPr>
          <w:ilvl w:val="0"/>
          <w:numId w:val="5"/>
        </w:numPr>
        <w:spacing w:line="480" w:lineRule="auto"/>
        <w:contextualSpacing/>
      </w:pPr>
      <w:r>
        <w:rPr>
          <w:rFonts w:ascii="Calibri" w:eastAsia="Calibri" w:hAnsi="Calibri" w:cs="Calibri"/>
          <w:sz w:val="24"/>
          <w:szCs w:val="24"/>
        </w:rPr>
        <w:t xml:space="preserve">Network Access Control (limit </w:t>
      </w:r>
      <w:proofErr w:type="spellStart"/>
      <w:r>
        <w:rPr>
          <w:rFonts w:ascii="Calibri" w:eastAsia="Calibri" w:hAnsi="Calibri" w:cs="Calibri"/>
          <w:sz w:val="24"/>
          <w:szCs w:val="24"/>
        </w:rPr>
        <w:t>wifi</w:t>
      </w:r>
      <w:proofErr w:type="spellEnd"/>
      <w:r>
        <w:rPr>
          <w:rFonts w:ascii="Calibri" w:eastAsia="Calibri" w:hAnsi="Calibri" w:cs="Calibri"/>
          <w:sz w:val="24"/>
          <w:szCs w:val="24"/>
        </w:rPr>
        <w:t xml:space="preserve"> and un-trusted networks they can connect to): </w:t>
      </w:r>
      <w:r>
        <w:rPr>
          <w:rFonts w:ascii="Calibri" w:eastAsia="Calibri" w:hAnsi="Calibri" w:cs="Calibri"/>
          <w:sz w:val="24"/>
          <w:szCs w:val="24"/>
        </w:rPr>
        <w:t>A</w:t>
      </w:r>
      <w:r>
        <w:rPr>
          <w:rFonts w:ascii="Calibri" w:eastAsia="Calibri" w:hAnsi="Calibri" w:cs="Calibri"/>
          <w:sz w:val="24"/>
          <w:szCs w:val="24"/>
        </w:rPr>
        <w:t>dministrator can pu</w:t>
      </w:r>
      <w:bookmarkStart w:id="0" w:name="_GoBack"/>
      <w:bookmarkEnd w:id="0"/>
      <w:r>
        <w:rPr>
          <w:rFonts w:ascii="Calibri" w:eastAsia="Calibri" w:hAnsi="Calibri" w:cs="Calibri"/>
          <w:sz w:val="24"/>
          <w:szCs w:val="24"/>
        </w:rPr>
        <w:t xml:space="preserve">t special security controls in place that would put restrictions on how devices can connect to network. Companies could block cellular networks or unsecured </w:t>
      </w:r>
      <w:proofErr w:type="spellStart"/>
      <w:r>
        <w:rPr>
          <w:rFonts w:ascii="Calibri" w:eastAsia="Calibri" w:hAnsi="Calibri" w:cs="Calibri"/>
          <w:sz w:val="24"/>
          <w:szCs w:val="24"/>
        </w:rPr>
        <w:t>wifi</w:t>
      </w:r>
      <w:proofErr w:type="spellEnd"/>
      <w:r>
        <w:rPr>
          <w:rFonts w:ascii="Calibri" w:eastAsia="Calibri" w:hAnsi="Calibri" w:cs="Calibri"/>
          <w:sz w:val="24"/>
          <w:szCs w:val="24"/>
        </w:rPr>
        <w:t xml:space="preserve"> networks in order to keep data on device secure. It is also good idea for organizations to block </w:t>
      </w:r>
      <w:proofErr w:type="spellStart"/>
      <w:r>
        <w:rPr>
          <w:rFonts w:ascii="Calibri" w:eastAsia="Calibri" w:hAnsi="Calibri" w:cs="Calibri"/>
          <w:sz w:val="24"/>
          <w:szCs w:val="24"/>
        </w:rPr>
        <w:t>bluetooth</w:t>
      </w:r>
      <w:proofErr w:type="spellEnd"/>
      <w:r>
        <w:rPr>
          <w:rFonts w:ascii="Calibri" w:eastAsia="Calibri" w:hAnsi="Calibri" w:cs="Calibri"/>
          <w:sz w:val="24"/>
          <w:szCs w:val="24"/>
        </w:rPr>
        <w:t xml:space="preserve"> due to its relatively unsecure nature and little usefulness. </w:t>
      </w:r>
    </w:p>
    <w:p w:rsidR="006A76F2" w:rsidRDefault="006A76F2" w:rsidP="006A76F2">
      <w:pPr>
        <w:widowControl w:val="0"/>
        <w:numPr>
          <w:ilvl w:val="0"/>
          <w:numId w:val="5"/>
        </w:numPr>
        <w:spacing w:line="480" w:lineRule="auto"/>
        <w:contextualSpacing/>
      </w:pPr>
      <w:r>
        <w:rPr>
          <w:rFonts w:ascii="Calibri" w:eastAsia="Calibri" w:hAnsi="Calibri" w:cs="Calibri"/>
          <w:sz w:val="24"/>
          <w:szCs w:val="24"/>
        </w:rPr>
        <w:t xml:space="preserve">Force Update (OS or application): Updates play an important role in security of the device as they could be patching the vulnerabilities that exist in the OS or the application but updates </w:t>
      </w:r>
      <w:r>
        <w:rPr>
          <w:rFonts w:ascii="Calibri" w:eastAsia="Calibri" w:hAnsi="Calibri" w:cs="Calibri"/>
          <w:sz w:val="24"/>
          <w:szCs w:val="24"/>
        </w:rPr>
        <w:lastRenderedPageBreak/>
        <w:t>have been know</w:t>
      </w:r>
      <w:r>
        <w:rPr>
          <w:rFonts w:ascii="Calibri" w:eastAsia="Calibri" w:hAnsi="Calibri" w:cs="Calibri"/>
          <w:sz w:val="24"/>
          <w:szCs w:val="24"/>
        </w:rPr>
        <w:t>n</w:t>
      </w:r>
      <w:r>
        <w:rPr>
          <w:rFonts w:ascii="Calibri" w:eastAsia="Calibri" w:hAnsi="Calibri" w:cs="Calibri"/>
          <w:sz w:val="24"/>
          <w:szCs w:val="24"/>
        </w:rPr>
        <w:t xml:space="preserve"> to cause issues such as creating new vulnerabilities. Organizations can decide when and which update should be applied. </w:t>
      </w:r>
    </w:p>
    <w:p w:rsidR="006A76F2" w:rsidRDefault="006A76F2" w:rsidP="006A76F2">
      <w:pPr>
        <w:widowControl w:val="0"/>
        <w:numPr>
          <w:ilvl w:val="0"/>
          <w:numId w:val="5"/>
        </w:numPr>
        <w:spacing w:line="480" w:lineRule="auto"/>
        <w:contextualSpacing/>
      </w:pPr>
      <w:r>
        <w:rPr>
          <w:rFonts w:ascii="Calibri" w:eastAsia="Calibri" w:hAnsi="Calibri" w:cs="Calibri"/>
          <w:sz w:val="24"/>
          <w:szCs w:val="24"/>
        </w:rPr>
        <w:t>Whitelist/Blacklist applications (block or allow access to 3</w:t>
      </w:r>
      <w:r>
        <w:rPr>
          <w:rFonts w:ascii="Calibri" w:eastAsia="Calibri" w:hAnsi="Calibri" w:cs="Calibri"/>
          <w:sz w:val="24"/>
          <w:szCs w:val="24"/>
          <w:vertAlign w:val="superscript"/>
        </w:rPr>
        <w:t>rd</w:t>
      </w:r>
      <w:r>
        <w:rPr>
          <w:rFonts w:ascii="Calibri" w:eastAsia="Calibri" w:hAnsi="Calibri" w:cs="Calibri"/>
          <w:sz w:val="24"/>
          <w:szCs w:val="24"/>
        </w:rPr>
        <w:t xml:space="preserve"> party applications): These lists allow organization to only allow/block certain apps and URLs which are not trusted. </w:t>
      </w:r>
    </w:p>
    <w:p w:rsidR="006A76F2" w:rsidRDefault="006A76F2" w:rsidP="006A76F2">
      <w:pPr>
        <w:widowControl w:val="0"/>
        <w:numPr>
          <w:ilvl w:val="0"/>
          <w:numId w:val="5"/>
        </w:numPr>
        <w:spacing w:line="480" w:lineRule="auto"/>
        <w:contextualSpacing/>
      </w:pPr>
      <w:r>
        <w:rPr>
          <w:rFonts w:ascii="Calibri" w:eastAsia="Calibri" w:hAnsi="Calibri" w:cs="Calibri"/>
          <w:sz w:val="24"/>
          <w:szCs w:val="24"/>
        </w:rPr>
        <w:t>Application Wrapping (managing/securing 3</w:t>
      </w:r>
      <w:r>
        <w:rPr>
          <w:rFonts w:ascii="Calibri" w:eastAsia="Calibri" w:hAnsi="Calibri" w:cs="Calibri"/>
          <w:sz w:val="24"/>
          <w:szCs w:val="24"/>
          <w:vertAlign w:val="superscript"/>
        </w:rPr>
        <w:t>rd</w:t>
      </w:r>
      <w:r>
        <w:rPr>
          <w:rFonts w:ascii="Calibri" w:eastAsia="Calibri" w:hAnsi="Calibri" w:cs="Calibri"/>
          <w:sz w:val="24"/>
          <w:szCs w:val="24"/>
        </w:rPr>
        <w:t xml:space="preserve"> party applications)</w:t>
      </w:r>
    </w:p>
    <w:p w:rsidR="006A76F2" w:rsidRDefault="006A76F2" w:rsidP="006A76F2">
      <w:pPr>
        <w:widowControl w:val="0"/>
        <w:numPr>
          <w:ilvl w:val="0"/>
          <w:numId w:val="5"/>
        </w:numPr>
        <w:spacing w:line="480" w:lineRule="auto"/>
        <w:contextualSpacing/>
      </w:pPr>
      <w:r>
        <w:rPr>
          <w:rFonts w:ascii="Calibri" w:eastAsia="Calibri" w:hAnsi="Calibri" w:cs="Calibri"/>
          <w:sz w:val="24"/>
          <w:szCs w:val="24"/>
        </w:rPr>
        <w:t xml:space="preserve">Increased security (added passwords): MDMs allow organization to make policy regarding the password requirements in order to balance ease with security. </w:t>
      </w:r>
    </w:p>
    <w:p w:rsidR="006A76F2" w:rsidRDefault="006A76F2" w:rsidP="006A76F2">
      <w:pPr>
        <w:widowControl w:val="0"/>
        <w:numPr>
          <w:ilvl w:val="0"/>
          <w:numId w:val="5"/>
        </w:numPr>
        <w:spacing w:line="480" w:lineRule="auto"/>
        <w:contextualSpacing/>
      </w:pPr>
      <w:r>
        <w:rPr>
          <w:rFonts w:ascii="Calibri" w:eastAsia="Calibri" w:hAnsi="Calibri" w:cs="Calibri"/>
          <w:sz w:val="24"/>
          <w:szCs w:val="24"/>
        </w:rPr>
        <w:t xml:space="preserve">Data encryption (Use of sentry allows for data encryption): All devices using MDMs can be forced into encryption even if that is not the default option. </w:t>
      </w:r>
    </w:p>
    <w:p w:rsidR="006A76F2" w:rsidRDefault="006A76F2" w:rsidP="006A76F2">
      <w:pPr>
        <w:widowControl w:val="0"/>
        <w:numPr>
          <w:ilvl w:val="0"/>
          <w:numId w:val="5"/>
        </w:numPr>
        <w:spacing w:line="480" w:lineRule="auto"/>
        <w:contextualSpacing/>
      </w:pPr>
      <w:r>
        <w:rPr>
          <w:rFonts w:ascii="Calibri" w:eastAsia="Calibri" w:hAnsi="Calibri" w:cs="Calibri"/>
          <w:sz w:val="24"/>
          <w:szCs w:val="24"/>
        </w:rPr>
        <w:t xml:space="preserve">Assignment of work roles (Labels): Labels can be assigned to users to define their role which provide them access to various apps, services necessary for them to complete their job. </w:t>
      </w:r>
    </w:p>
    <w:p w:rsidR="006A76F2" w:rsidRDefault="006A76F2" w:rsidP="006A76F2">
      <w:pPr>
        <w:pStyle w:val="ListParagraph"/>
        <w:widowControl w:val="0"/>
        <w:numPr>
          <w:ilvl w:val="0"/>
          <w:numId w:val="5"/>
        </w:numPr>
        <w:spacing w:line="480" w:lineRule="auto"/>
      </w:pPr>
      <w:r w:rsidRPr="006A76F2">
        <w:rPr>
          <w:rFonts w:ascii="Calibri" w:eastAsia="Calibri" w:hAnsi="Calibri" w:cs="Calibri"/>
          <w:sz w:val="24"/>
          <w:szCs w:val="24"/>
        </w:rPr>
        <w:t xml:space="preserve">Data containers (allows added security and encryption to company information): Data containers allow company to encrypting confidential files on user device in order to keep them secure from most threats. </w:t>
      </w:r>
    </w:p>
    <w:p w:rsidR="000942C4" w:rsidRPr="006A76F2" w:rsidRDefault="006A76F2" w:rsidP="006A76F2">
      <w:pPr>
        <w:pStyle w:val="ListParagraph"/>
        <w:numPr>
          <w:ilvl w:val="0"/>
          <w:numId w:val="5"/>
        </w:numPr>
        <w:spacing w:line="480" w:lineRule="auto"/>
        <w:rPr>
          <w:rFonts w:ascii="Calibri" w:eastAsia="Calibri" w:hAnsi="Calibri" w:cs="Calibri"/>
          <w:sz w:val="24"/>
          <w:szCs w:val="24"/>
        </w:rPr>
      </w:pPr>
      <w:r w:rsidRPr="006A76F2">
        <w:rPr>
          <w:rFonts w:ascii="Calibri" w:eastAsia="Calibri" w:hAnsi="Calibri" w:cs="Calibri"/>
          <w:sz w:val="24"/>
          <w:szCs w:val="24"/>
        </w:rPr>
        <w:t xml:space="preserve">Reports of devices registered (can include categories such as status, user, </w:t>
      </w:r>
      <w:proofErr w:type="spellStart"/>
      <w:r w:rsidRPr="006A76F2">
        <w:rPr>
          <w:rFonts w:ascii="Calibri" w:eastAsia="Calibri" w:hAnsi="Calibri" w:cs="Calibri"/>
          <w:sz w:val="24"/>
          <w:szCs w:val="24"/>
        </w:rPr>
        <w:t>etc</w:t>
      </w:r>
      <w:proofErr w:type="spellEnd"/>
      <w:r w:rsidRPr="006A76F2">
        <w:rPr>
          <w:rFonts w:ascii="Calibri" w:eastAsia="Calibri" w:hAnsi="Calibri" w:cs="Calibri"/>
          <w:sz w:val="24"/>
          <w:szCs w:val="24"/>
        </w:rPr>
        <w:t xml:space="preserve">): MDMs can </w:t>
      </w:r>
      <w:proofErr w:type="gramStart"/>
      <w:r w:rsidRPr="006A76F2">
        <w:rPr>
          <w:rFonts w:ascii="Calibri" w:eastAsia="Calibri" w:hAnsi="Calibri" w:cs="Calibri"/>
          <w:sz w:val="24"/>
          <w:szCs w:val="24"/>
        </w:rPr>
        <w:t>create</w:t>
      </w:r>
      <w:proofErr w:type="gramEnd"/>
      <w:r w:rsidRPr="006A76F2">
        <w:rPr>
          <w:rFonts w:ascii="Calibri" w:eastAsia="Calibri" w:hAnsi="Calibri" w:cs="Calibri"/>
          <w:sz w:val="24"/>
          <w:szCs w:val="24"/>
        </w:rPr>
        <w:t xml:space="preserve"> detailed reports of all devices that are being used in the organizations.</w:t>
      </w:r>
    </w:p>
    <w:p w:rsidR="006A76F2" w:rsidRDefault="006A76F2" w:rsidP="006A76F2">
      <w:pPr>
        <w:spacing w:line="480" w:lineRule="auto"/>
        <w:ind w:firstLine="720"/>
        <w:jc w:val="center"/>
        <w:rPr>
          <w:b/>
          <w:sz w:val="24"/>
          <w:szCs w:val="24"/>
          <w:u w:val="single"/>
        </w:rPr>
      </w:pPr>
    </w:p>
    <w:p w:rsidR="00311137" w:rsidRPr="00311137" w:rsidRDefault="00311137" w:rsidP="00311137">
      <w:pPr>
        <w:spacing w:line="480" w:lineRule="auto"/>
        <w:ind w:firstLine="720"/>
        <w:jc w:val="center"/>
        <w:rPr>
          <w:b/>
          <w:sz w:val="24"/>
          <w:szCs w:val="24"/>
          <w:u w:val="single"/>
        </w:rPr>
      </w:pPr>
      <w:r>
        <w:rPr>
          <w:b/>
          <w:sz w:val="24"/>
          <w:szCs w:val="24"/>
          <w:u w:val="single"/>
        </w:rPr>
        <w:t>Mobile Iron</w:t>
      </w:r>
    </w:p>
    <w:p w:rsidR="00711D1C" w:rsidRDefault="00711D1C" w:rsidP="00E95996">
      <w:pPr>
        <w:spacing w:line="480" w:lineRule="auto"/>
        <w:ind w:firstLine="720"/>
        <w:rPr>
          <w:sz w:val="24"/>
          <w:szCs w:val="24"/>
        </w:rPr>
      </w:pPr>
      <w:r w:rsidRPr="00E95996">
        <w:rPr>
          <w:sz w:val="24"/>
          <w:szCs w:val="24"/>
        </w:rPr>
        <w:t xml:space="preserve">MDMs are constantly adding features, storage space, and security to their products in order to stay competitive and in the market. For this reason there are constant adaptations to MDMs and many of them have </w:t>
      </w:r>
      <w:r w:rsidR="00295B2C" w:rsidRPr="00E95996">
        <w:rPr>
          <w:sz w:val="24"/>
          <w:szCs w:val="24"/>
        </w:rPr>
        <w:t>similar features</w:t>
      </w:r>
      <w:r w:rsidRPr="00E95996">
        <w:rPr>
          <w:sz w:val="24"/>
          <w:szCs w:val="24"/>
        </w:rPr>
        <w:t xml:space="preserve">. One of the newer MDMs that has recently been on the rise is Mobile Iron. Mobile Iron has cross-platform support which is one of the </w:t>
      </w:r>
      <w:r w:rsidRPr="00E95996">
        <w:rPr>
          <w:sz w:val="24"/>
          <w:szCs w:val="24"/>
        </w:rPr>
        <w:lastRenderedPageBreak/>
        <w:t xml:space="preserve">reasons it has been successful. Cross-platform means that it is able to support different operating systems such as IOS, </w:t>
      </w:r>
      <w:proofErr w:type="spellStart"/>
      <w:r w:rsidRPr="00E95996">
        <w:rPr>
          <w:sz w:val="24"/>
          <w:szCs w:val="24"/>
        </w:rPr>
        <w:t>Andriod</w:t>
      </w:r>
      <w:proofErr w:type="spellEnd"/>
      <w:r w:rsidRPr="00E95996">
        <w:rPr>
          <w:sz w:val="24"/>
          <w:szCs w:val="24"/>
        </w:rPr>
        <w:t xml:space="preserve">, and Windows all within the same core or environment. Mobile Iron’s environments are called Cores. Each one of these cores is said to be able to handle 100,000 devices but from experience they are most optimal at about 50,000 devices. Once you pass this device, forcing companywide updates and activities takes far too long. Each Core is equipped with a Sentry or </w:t>
      </w:r>
      <w:proofErr w:type="spellStart"/>
      <w:r w:rsidR="00F23F8B" w:rsidRPr="00E95996">
        <w:rPr>
          <w:sz w:val="24"/>
          <w:szCs w:val="24"/>
        </w:rPr>
        <w:t>encryptor</w:t>
      </w:r>
      <w:proofErr w:type="spellEnd"/>
      <w:r w:rsidR="00F23F8B" w:rsidRPr="00E95996">
        <w:rPr>
          <w:sz w:val="24"/>
          <w:szCs w:val="24"/>
        </w:rPr>
        <w:t xml:space="preserve"> that encrypts data and</w:t>
      </w:r>
      <w:r w:rsidRPr="00E95996">
        <w:rPr>
          <w:sz w:val="24"/>
          <w:szCs w:val="24"/>
        </w:rPr>
        <w:t xml:space="preserve"> traffic</w:t>
      </w:r>
      <w:r w:rsidR="00F23F8B" w:rsidRPr="00E95996">
        <w:rPr>
          <w:sz w:val="24"/>
          <w:szCs w:val="24"/>
        </w:rPr>
        <w:t xml:space="preserve"> (emails, etc)</w:t>
      </w:r>
      <w:r w:rsidRPr="00E95996">
        <w:rPr>
          <w:sz w:val="24"/>
          <w:szCs w:val="24"/>
        </w:rPr>
        <w:t xml:space="preserve"> between the device and </w:t>
      </w:r>
      <w:r w:rsidR="00F23F8B" w:rsidRPr="00E95996">
        <w:rPr>
          <w:sz w:val="24"/>
          <w:szCs w:val="24"/>
        </w:rPr>
        <w:t>any corporate resources. The Sentry is able to block access and stop sensitive data from being sent or accessed by unauthorized sources while also acting as a firewall by blocking malicious content.</w:t>
      </w:r>
    </w:p>
    <w:p w:rsidR="00E95996" w:rsidRPr="00E95996" w:rsidRDefault="00295B2C" w:rsidP="00E95996">
      <w:pPr>
        <w:spacing w:line="480" w:lineRule="auto"/>
        <w:ind w:firstLine="720"/>
        <w:rPr>
          <w:sz w:val="24"/>
          <w:szCs w:val="24"/>
        </w:rPr>
      </w:pPr>
      <w:r w:rsidRPr="00E95996">
        <w:rPr>
          <w:sz w:val="24"/>
          <w:szCs w:val="24"/>
        </w:rPr>
        <w:t>Mobile Iron like the majority of other MDMs also has a feature that allows it to create reports for organization and research purposes. On these reports you can organize and customize the fields that you want; fields include anything from username and phone number to the last time the device checked in and what version of OS it is running. Nearly all of this information, aside from the user name, is automatically populated by Mobile Iron by pulling the information from the phone. Items such as the location, carrier, serial number, etc</w:t>
      </w:r>
      <w:r w:rsidR="00E95996" w:rsidRPr="00E95996">
        <w:rPr>
          <w:sz w:val="24"/>
          <w:szCs w:val="24"/>
        </w:rPr>
        <w:t>.</w:t>
      </w:r>
      <w:r w:rsidRPr="00E95996">
        <w:rPr>
          <w:sz w:val="24"/>
          <w:szCs w:val="24"/>
        </w:rPr>
        <w:t xml:space="preserve"> are all able to be extracted from the device for better classification and organization and can be done without a user or admin</w:t>
      </w:r>
      <w:r w:rsidR="00E95996" w:rsidRPr="00E95996">
        <w:rPr>
          <w:sz w:val="24"/>
          <w:szCs w:val="24"/>
        </w:rPr>
        <w:t xml:space="preserve"> lifting a finger.</w:t>
      </w:r>
    </w:p>
    <w:p w:rsidR="000942C4" w:rsidRDefault="000942C4" w:rsidP="00311137">
      <w:pPr>
        <w:spacing w:line="480" w:lineRule="auto"/>
        <w:ind w:firstLine="720"/>
        <w:jc w:val="center"/>
        <w:rPr>
          <w:b/>
          <w:sz w:val="24"/>
          <w:szCs w:val="24"/>
          <w:u w:val="single"/>
        </w:rPr>
      </w:pPr>
    </w:p>
    <w:p w:rsidR="00311137" w:rsidRPr="00311137" w:rsidRDefault="00311137" w:rsidP="00311137">
      <w:pPr>
        <w:spacing w:line="480" w:lineRule="auto"/>
        <w:ind w:firstLine="720"/>
        <w:jc w:val="center"/>
        <w:rPr>
          <w:b/>
          <w:sz w:val="24"/>
          <w:szCs w:val="24"/>
          <w:u w:val="single"/>
        </w:rPr>
      </w:pPr>
      <w:r>
        <w:rPr>
          <w:b/>
          <w:sz w:val="24"/>
          <w:szCs w:val="24"/>
          <w:u w:val="single"/>
        </w:rPr>
        <w:t xml:space="preserve">Maas 360 </w:t>
      </w:r>
      <w:proofErr w:type="spellStart"/>
      <w:r>
        <w:rPr>
          <w:b/>
          <w:sz w:val="24"/>
          <w:szCs w:val="24"/>
          <w:u w:val="single"/>
        </w:rPr>
        <w:t>Fiberlink</w:t>
      </w:r>
      <w:proofErr w:type="spellEnd"/>
    </w:p>
    <w:p w:rsidR="00716CB2" w:rsidRDefault="006A0625" w:rsidP="00E95996">
      <w:pPr>
        <w:spacing w:line="480" w:lineRule="auto"/>
        <w:ind w:firstLine="720"/>
        <w:rPr>
          <w:sz w:val="24"/>
          <w:szCs w:val="24"/>
        </w:rPr>
      </w:pPr>
      <w:r w:rsidRPr="00E95996">
        <w:rPr>
          <w:sz w:val="24"/>
          <w:szCs w:val="24"/>
        </w:rPr>
        <w:t>Mobile Iron is a non-container approach that</w:t>
      </w:r>
      <w:r w:rsidR="001E7034" w:rsidRPr="00E95996">
        <w:rPr>
          <w:sz w:val="24"/>
          <w:szCs w:val="24"/>
        </w:rPr>
        <w:t xml:space="preserve"> focuses on and</w:t>
      </w:r>
      <w:r w:rsidRPr="00E95996">
        <w:rPr>
          <w:sz w:val="24"/>
          <w:szCs w:val="24"/>
        </w:rPr>
        <w:t xml:space="preserve"> allows for</w:t>
      </w:r>
      <w:r w:rsidR="001E7034" w:rsidRPr="00E95996">
        <w:rPr>
          <w:sz w:val="24"/>
          <w:szCs w:val="24"/>
        </w:rPr>
        <w:t xml:space="preserve"> a</w:t>
      </w:r>
      <w:r w:rsidRPr="00E95996">
        <w:rPr>
          <w:sz w:val="24"/>
          <w:szCs w:val="24"/>
        </w:rPr>
        <w:t xml:space="preserve"> more smooth and unified user experience. </w:t>
      </w:r>
      <w:r w:rsidR="00271FD6" w:rsidRPr="00E95996">
        <w:rPr>
          <w:sz w:val="24"/>
          <w:szCs w:val="24"/>
        </w:rPr>
        <w:t>A</w:t>
      </w:r>
      <w:r w:rsidR="001E7034" w:rsidRPr="00E95996">
        <w:rPr>
          <w:sz w:val="24"/>
          <w:szCs w:val="24"/>
        </w:rPr>
        <w:t xml:space="preserve"> contrasting type</w:t>
      </w:r>
      <w:r w:rsidRPr="00E95996">
        <w:rPr>
          <w:sz w:val="24"/>
          <w:szCs w:val="24"/>
        </w:rPr>
        <w:t xml:space="preserve"> of MDM</w:t>
      </w:r>
      <w:r w:rsidR="00271FD6" w:rsidRPr="00E95996">
        <w:rPr>
          <w:sz w:val="24"/>
          <w:szCs w:val="24"/>
        </w:rPr>
        <w:t xml:space="preserve"> that could help companies with security issues </w:t>
      </w:r>
      <w:r w:rsidRPr="00E95996">
        <w:rPr>
          <w:sz w:val="24"/>
          <w:szCs w:val="24"/>
        </w:rPr>
        <w:t>is a container based MDM</w:t>
      </w:r>
      <w:r w:rsidR="00271FD6" w:rsidRPr="00E95996">
        <w:rPr>
          <w:sz w:val="24"/>
          <w:szCs w:val="24"/>
        </w:rPr>
        <w:t>.</w:t>
      </w:r>
      <w:r w:rsidR="001E7034" w:rsidRPr="00E95996">
        <w:rPr>
          <w:sz w:val="24"/>
          <w:szCs w:val="24"/>
        </w:rPr>
        <w:t xml:space="preserve"> While this application may not be as fluid as a non-</w:t>
      </w:r>
      <w:r w:rsidR="001E7034" w:rsidRPr="00E95996">
        <w:rPr>
          <w:sz w:val="24"/>
          <w:szCs w:val="24"/>
        </w:rPr>
        <w:lastRenderedPageBreak/>
        <w:t>container</w:t>
      </w:r>
      <w:r w:rsidR="00311137">
        <w:rPr>
          <w:sz w:val="24"/>
          <w:szCs w:val="24"/>
        </w:rPr>
        <w:t xml:space="preserve"> MDM, it offers</w:t>
      </w:r>
      <w:r w:rsidR="001E7034" w:rsidRPr="00E95996">
        <w:rPr>
          <w:sz w:val="24"/>
          <w:szCs w:val="24"/>
        </w:rPr>
        <w:t xml:space="preserve"> greater privacy for the user. An example of a container based MDM is IMB’s Maas 360 </w:t>
      </w:r>
      <w:proofErr w:type="spellStart"/>
      <w:r w:rsidR="001E7034" w:rsidRPr="00E95996">
        <w:rPr>
          <w:sz w:val="24"/>
          <w:szCs w:val="24"/>
        </w:rPr>
        <w:t>Fiberlink</w:t>
      </w:r>
      <w:proofErr w:type="spellEnd"/>
      <w:r w:rsidR="001E7034" w:rsidRPr="00E95996">
        <w:rPr>
          <w:sz w:val="24"/>
          <w:szCs w:val="24"/>
        </w:rPr>
        <w:t>.</w:t>
      </w:r>
      <w:r w:rsidR="00311137">
        <w:rPr>
          <w:sz w:val="24"/>
          <w:szCs w:val="24"/>
        </w:rPr>
        <w:t xml:space="preserve"> Maas 360 </w:t>
      </w:r>
      <w:proofErr w:type="spellStart"/>
      <w:r w:rsidR="00311137">
        <w:rPr>
          <w:sz w:val="24"/>
          <w:szCs w:val="24"/>
        </w:rPr>
        <w:t>Fiberlink</w:t>
      </w:r>
      <w:proofErr w:type="spellEnd"/>
      <w:r w:rsidR="00311137">
        <w:rPr>
          <w:sz w:val="24"/>
          <w:szCs w:val="24"/>
        </w:rPr>
        <w:t xml:space="preserve"> offers many of the same features that Mobile Iron does but is designed around a different architecture.</w:t>
      </w:r>
      <w:r w:rsidR="001E7034" w:rsidRPr="00E95996">
        <w:rPr>
          <w:sz w:val="24"/>
          <w:szCs w:val="24"/>
        </w:rPr>
        <w:t xml:space="preserve"> This MDM utilizes</w:t>
      </w:r>
      <w:r w:rsidR="00271FD6" w:rsidRPr="00E95996">
        <w:rPr>
          <w:sz w:val="24"/>
          <w:szCs w:val="24"/>
        </w:rPr>
        <w:t xml:space="preserve"> an app that users download on their devices that allows them to have 2 separate </w:t>
      </w:r>
      <w:r w:rsidR="001E7034" w:rsidRPr="00E95996">
        <w:rPr>
          <w:sz w:val="24"/>
          <w:szCs w:val="24"/>
        </w:rPr>
        <w:t>“</w:t>
      </w:r>
      <w:r w:rsidR="00271FD6" w:rsidRPr="00E95996">
        <w:rPr>
          <w:sz w:val="24"/>
          <w:szCs w:val="24"/>
        </w:rPr>
        <w:t>containers</w:t>
      </w:r>
      <w:r w:rsidR="001E7034" w:rsidRPr="00E95996">
        <w:rPr>
          <w:sz w:val="24"/>
          <w:szCs w:val="24"/>
        </w:rPr>
        <w:t>”</w:t>
      </w:r>
      <w:r w:rsidR="00271FD6" w:rsidRPr="00E95996">
        <w:rPr>
          <w:sz w:val="24"/>
          <w:szCs w:val="24"/>
        </w:rPr>
        <w:t xml:space="preserve"> or </w:t>
      </w:r>
      <w:r w:rsidR="001E7034" w:rsidRPr="00E95996">
        <w:rPr>
          <w:sz w:val="24"/>
          <w:szCs w:val="24"/>
        </w:rPr>
        <w:t>“</w:t>
      </w:r>
      <w:r w:rsidR="008E4C0C" w:rsidRPr="00E95996">
        <w:rPr>
          <w:sz w:val="24"/>
          <w:szCs w:val="24"/>
        </w:rPr>
        <w:t>environments</w:t>
      </w:r>
      <w:r w:rsidR="001E7034" w:rsidRPr="00E95996">
        <w:rPr>
          <w:sz w:val="24"/>
          <w:szCs w:val="24"/>
        </w:rPr>
        <w:t>”</w:t>
      </w:r>
      <w:r w:rsidR="008E4C0C" w:rsidRPr="00E95996">
        <w:rPr>
          <w:sz w:val="24"/>
          <w:szCs w:val="24"/>
        </w:rPr>
        <w:t xml:space="preserve"> on a single device. This allows the user and the company to more ea</w:t>
      </w:r>
      <w:r w:rsidRPr="00E95996">
        <w:rPr>
          <w:sz w:val="24"/>
          <w:szCs w:val="24"/>
        </w:rPr>
        <w:t xml:space="preserve">sily keep personal information </w:t>
      </w:r>
      <w:r w:rsidR="008E4C0C" w:rsidRPr="00E95996">
        <w:rPr>
          <w:sz w:val="24"/>
          <w:szCs w:val="24"/>
        </w:rPr>
        <w:t xml:space="preserve">like pictures separate from corporate information like applications and emails. Switching between the containers is as easy as launching the application and entering a passcode if desired. Each container is equipped with its own home screen, launcher, and application. In the company container it allows the MDM to manage apps and information and has added encryption built into the container for </w:t>
      </w:r>
      <w:r w:rsidR="000942C4">
        <w:rPr>
          <w:sz w:val="24"/>
          <w:szCs w:val="24"/>
        </w:rPr>
        <w:t>extra protection</w:t>
      </w:r>
      <w:r w:rsidR="008E4C0C" w:rsidRPr="00E95996">
        <w:rPr>
          <w:sz w:val="24"/>
          <w:szCs w:val="24"/>
        </w:rPr>
        <w:t>.</w:t>
      </w:r>
      <w:r w:rsidR="001E7034" w:rsidRPr="00E95996">
        <w:rPr>
          <w:sz w:val="24"/>
          <w:szCs w:val="24"/>
        </w:rPr>
        <w:t xml:space="preserve"> This approach is typically seen as the most secure approach and allows for better protection of sensitive data. Removing the company information from the device is as simple as deleting the application. Once the app is gone, so is all the company information that was stored on it.</w:t>
      </w:r>
    </w:p>
    <w:p w:rsidR="00311137" w:rsidRDefault="00311137" w:rsidP="00E95996">
      <w:pPr>
        <w:spacing w:line="480" w:lineRule="auto"/>
        <w:ind w:firstLine="720"/>
        <w:rPr>
          <w:sz w:val="24"/>
          <w:szCs w:val="24"/>
        </w:rPr>
      </w:pPr>
      <w:r>
        <w:rPr>
          <w:sz w:val="24"/>
          <w:szCs w:val="24"/>
        </w:rPr>
        <w:t xml:space="preserve">Another benefit that Maas 360 </w:t>
      </w:r>
      <w:proofErr w:type="spellStart"/>
      <w:r>
        <w:rPr>
          <w:sz w:val="24"/>
          <w:szCs w:val="24"/>
        </w:rPr>
        <w:t>Fiberlink</w:t>
      </w:r>
      <w:proofErr w:type="spellEnd"/>
      <w:r>
        <w:rPr>
          <w:sz w:val="24"/>
          <w:szCs w:val="24"/>
        </w:rPr>
        <w:t xml:space="preserve"> has over Mobile Iron is its ability to manage both phones/tablets as well as laptops. Mobile Iron currently is only able to support phones and tablets. The ability to support all three mobile devices on the same console and application is a highly effective and intriguing attribute that all corporations and enterprises should consider.</w:t>
      </w:r>
    </w:p>
    <w:p w:rsidR="00BE2145" w:rsidRDefault="00BE2145" w:rsidP="000942C4">
      <w:pPr>
        <w:spacing w:line="480" w:lineRule="auto"/>
        <w:ind w:firstLine="720"/>
        <w:jc w:val="center"/>
        <w:rPr>
          <w:sz w:val="24"/>
          <w:szCs w:val="24"/>
        </w:rPr>
      </w:pPr>
    </w:p>
    <w:p w:rsidR="000942C4" w:rsidRPr="000942C4" w:rsidRDefault="000942C4" w:rsidP="000942C4">
      <w:pPr>
        <w:spacing w:line="480" w:lineRule="auto"/>
        <w:ind w:firstLine="720"/>
        <w:jc w:val="center"/>
        <w:rPr>
          <w:b/>
          <w:sz w:val="24"/>
          <w:szCs w:val="24"/>
          <w:u w:val="single"/>
        </w:rPr>
      </w:pPr>
      <w:r w:rsidRPr="000942C4">
        <w:rPr>
          <w:b/>
          <w:sz w:val="24"/>
          <w:szCs w:val="24"/>
          <w:u w:val="single"/>
        </w:rPr>
        <w:t>MDM Concerns</w:t>
      </w:r>
    </w:p>
    <w:p w:rsidR="008E4C0C" w:rsidRPr="00E95996" w:rsidRDefault="008E4C0C" w:rsidP="00E95996">
      <w:pPr>
        <w:spacing w:line="480" w:lineRule="auto"/>
        <w:ind w:firstLine="720"/>
        <w:rPr>
          <w:sz w:val="24"/>
          <w:szCs w:val="24"/>
        </w:rPr>
      </w:pPr>
      <w:r w:rsidRPr="00E95996">
        <w:rPr>
          <w:sz w:val="24"/>
          <w:szCs w:val="24"/>
        </w:rPr>
        <w:t xml:space="preserve">While MDMs solve most the security risks with mobile devices for companies there are still problems that come with it. One of the most brought up and debated topics is the issue of </w:t>
      </w:r>
      <w:r w:rsidRPr="00E95996">
        <w:rPr>
          <w:sz w:val="24"/>
          <w:szCs w:val="24"/>
        </w:rPr>
        <w:lastRenderedPageBreak/>
        <w:t>privacy for the employees.</w:t>
      </w:r>
      <w:r w:rsidR="00082C15" w:rsidRPr="00E95996">
        <w:rPr>
          <w:sz w:val="24"/>
          <w:szCs w:val="24"/>
        </w:rPr>
        <w:t xml:space="preserve"> There are several problems that can arise between employees and employers when it comes to MDMs. One concern is that many employees don’t trust their employer with sensitive and personal information. They are either afraid the company may use the information against them if necessary.  Often times, these problems are because the company has not done a proper job publicizing their policy or the employee has not read the policy. When this occurs the employees don’t know what personal information the corporation have access to and what the MDM is capable of doing. This problem can be avoided by a clearly understood and broadcasted policy that all employees read and recognize. If the employee isn’t comfortable with the policy and abilities of the MDM then they are always able to use a company device instead of using the BYOD policy. Another solution</w:t>
      </w:r>
      <w:r w:rsidR="000942C4">
        <w:rPr>
          <w:sz w:val="24"/>
          <w:szCs w:val="24"/>
        </w:rPr>
        <w:t xml:space="preserve"> to</w:t>
      </w:r>
      <w:r w:rsidR="00082C15" w:rsidRPr="00E95996">
        <w:rPr>
          <w:sz w:val="24"/>
          <w:szCs w:val="24"/>
        </w:rPr>
        <w:t xml:space="preserve"> this problem </w:t>
      </w:r>
      <w:r w:rsidR="000942C4">
        <w:rPr>
          <w:sz w:val="24"/>
          <w:szCs w:val="24"/>
        </w:rPr>
        <w:t>is a</w:t>
      </w:r>
      <w:r w:rsidR="00082C15" w:rsidRPr="00E95996">
        <w:rPr>
          <w:sz w:val="24"/>
          <w:szCs w:val="24"/>
        </w:rPr>
        <w:t xml:space="preserve"> container </w:t>
      </w:r>
      <w:r w:rsidR="000942C4">
        <w:rPr>
          <w:sz w:val="24"/>
          <w:szCs w:val="24"/>
        </w:rPr>
        <w:t>like concept</w:t>
      </w:r>
      <w:r w:rsidR="00082C15" w:rsidRPr="00E95996">
        <w:rPr>
          <w:sz w:val="24"/>
          <w:szCs w:val="24"/>
        </w:rPr>
        <w:t xml:space="preserve"> which allows total separation of company information and privacy information. </w:t>
      </w:r>
      <w:r w:rsidR="000942C4">
        <w:rPr>
          <w:sz w:val="24"/>
          <w:szCs w:val="24"/>
        </w:rPr>
        <w:t>By separating both types of information it allows for both increased security on the corporate information as well as increased privacy for the employee; a win-win for both sides.</w:t>
      </w:r>
    </w:p>
    <w:p w:rsidR="006A0625" w:rsidRDefault="00082C15" w:rsidP="00E95996">
      <w:pPr>
        <w:spacing w:line="480" w:lineRule="auto"/>
        <w:ind w:firstLine="720"/>
        <w:rPr>
          <w:sz w:val="24"/>
          <w:szCs w:val="24"/>
        </w:rPr>
      </w:pPr>
      <w:r w:rsidRPr="00E95996">
        <w:rPr>
          <w:sz w:val="24"/>
          <w:szCs w:val="24"/>
        </w:rPr>
        <w:t>Another serious problem that comes with MDMs is that in order for an MDM to operate and manage devices, the device has to be connected to a network so th</w:t>
      </w:r>
      <w:r w:rsidR="00BE0DCB" w:rsidRPr="00E95996">
        <w:rPr>
          <w:sz w:val="24"/>
          <w:szCs w:val="24"/>
        </w:rPr>
        <w:t xml:space="preserve">at the MDM can reach it. If the managed device doesn’t connect through </w:t>
      </w:r>
      <w:proofErr w:type="spellStart"/>
      <w:r w:rsidR="00BE0DCB" w:rsidRPr="00E95996">
        <w:rPr>
          <w:sz w:val="24"/>
          <w:szCs w:val="24"/>
        </w:rPr>
        <w:t>wi-fi</w:t>
      </w:r>
      <w:proofErr w:type="spellEnd"/>
      <w:r w:rsidR="00BE0DCB" w:rsidRPr="00E95996">
        <w:rPr>
          <w:sz w:val="24"/>
          <w:szCs w:val="24"/>
        </w:rPr>
        <w:t xml:space="preserve">, cellular network, or some other network than requests such as wipes can reach the device. This can become a serious liability and security risk for a company. If the hacker is able to gain access to the device and keep it from connecting to the device then they have the potential to access company data that may be stored on the phone or pre-loaded such as in an email application. Storing company information directly on the device typically would be against BYOD and company policy but </w:t>
      </w:r>
      <w:r w:rsidR="00BE0DCB" w:rsidRPr="00E95996">
        <w:rPr>
          <w:sz w:val="24"/>
          <w:szCs w:val="24"/>
        </w:rPr>
        <w:lastRenderedPageBreak/>
        <w:t>many employees still do it regardless.</w:t>
      </w:r>
      <w:r w:rsidR="006A0625" w:rsidRPr="00E95996">
        <w:rPr>
          <w:sz w:val="24"/>
          <w:szCs w:val="24"/>
        </w:rPr>
        <w:t xml:space="preserve"> Our solution to this problem was the use of a time-bomb program or code inserted into the device. This application or device would factory reset or wipe the device if it had checked-in with the corresponding MDM in a certain amount of time. An example of this would be if after 30 days the phone had not connected to a network and reached the MDM then the code would activate and wipe the device. As far as we know an application such as this does not yet exist but at the rate technology is advancing it won’t be long before something similar to this is released.</w:t>
      </w:r>
    </w:p>
    <w:p w:rsidR="000942C4" w:rsidRDefault="000942C4" w:rsidP="00E95996">
      <w:pPr>
        <w:spacing w:line="480" w:lineRule="auto"/>
        <w:ind w:firstLine="720"/>
        <w:rPr>
          <w:sz w:val="24"/>
          <w:szCs w:val="24"/>
        </w:rPr>
      </w:pPr>
    </w:p>
    <w:p w:rsidR="000942C4" w:rsidRPr="000942C4" w:rsidRDefault="000942C4" w:rsidP="000942C4">
      <w:pPr>
        <w:spacing w:line="480" w:lineRule="auto"/>
        <w:ind w:firstLine="720"/>
        <w:jc w:val="center"/>
        <w:rPr>
          <w:b/>
          <w:sz w:val="24"/>
          <w:szCs w:val="24"/>
          <w:u w:val="single"/>
        </w:rPr>
      </w:pPr>
      <w:r w:rsidRPr="000942C4">
        <w:rPr>
          <w:b/>
          <w:sz w:val="24"/>
          <w:szCs w:val="24"/>
          <w:u w:val="single"/>
        </w:rPr>
        <w:t>Synopsis</w:t>
      </w:r>
    </w:p>
    <w:p w:rsidR="00E95996" w:rsidRPr="00E95996" w:rsidRDefault="00E95996" w:rsidP="00E95996">
      <w:pPr>
        <w:spacing w:line="480" w:lineRule="auto"/>
        <w:ind w:firstLine="720"/>
        <w:rPr>
          <w:sz w:val="24"/>
          <w:szCs w:val="24"/>
        </w:rPr>
      </w:pPr>
      <w:r w:rsidRPr="00E95996">
        <w:rPr>
          <w:sz w:val="24"/>
          <w:szCs w:val="24"/>
        </w:rPr>
        <w:t xml:space="preserve">When choosing an MDM for an enterprise we suggest that </w:t>
      </w:r>
      <w:r w:rsidR="000942C4">
        <w:rPr>
          <w:sz w:val="24"/>
          <w:szCs w:val="24"/>
        </w:rPr>
        <w:t>companies consider what features they</w:t>
      </w:r>
      <w:r w:rsidRPr="00E95996">
        <w:rPr>
          <w:sz w:val="24"/>
          <w:szCs w:val="24"/>
        </w:rPr>
        <w:t xml:space="preserve"> are looking </w:t>
      </w:r>
      <w:r w:rsidR="000942C4">
        <w:rPr>
          <w:sz w:val="24"/>
          <w:szCs w:val="24"/>
        </w:rPr>
        <w:t>for and decide what their</w:t>
      </w:r>
      <w:r w:rsidRPr="00E95996">
        <w:rPr>
          <w:sz w:val="24"/>
          <w:szCs w:val="24"/>
        </w:rPr>
        <w:t xml:space="preserve"> priority is. If you are a larger corporation focused seriously on security or highly important information</w:t>
      </w:r>
      <w:r w:rsidR="000942C4">
        <w:rPr>
          <w:sz w:val="24"/>
          <w:szCs w:val="24"/>
        </w:rPr>
        <w:t>,</w:t>
      </w:r>
      <w:r w:rsidRPr="00E95996">
        <w:rPr>
          <w:sz w:val="24"/>
          <w:szCs w:val="24"/>
        </w:rPr>
        <w:t xml:space="preserve"> such as trade secrets</w:t>
      </w:r>
      <w:r w:rsidR="000942C4">
        <w:rPr>
          <w:sz w:val="24"/>
          <w:szCs w:val="24"/>
        </w:rPr>
        <w:t>,</w:t>
      </w:r>
      <w:r w:rsidRPr="00E95996">
        <w:rPr>
          <w:sz w:val="24"/>
          <w:szCs w:val="24"/>
        </w:rPr>
        <w:t xml:space="preserve"> then it would be logical for you to use a container based MDM such as Maas 360 </w:t>
      </w:r>
      <w:proofErr w:type="spellStart"/>
      <w:r w:rsidRPr="00E95996">
        <w:rPr>
          <w:sz w:val="24"/>
          <w:szCs w:val="24"/>
        </w:rPr>
        <w:t>Fiberlink</w:t>
      </w:r>
      <w:proofErr w:type="spellEnd"/>
      <w:r w:rsidRPr="00E95996">
        <w:rPr>
          <w:sz w:val="24"/>
          <w:szCs w:val="24"/>
        </w:rPr>
        <w:t>. On the contrary, if you are possibly a smaller corporation that wants ultimate usability and a seamless user experience for your employees than Mobile Iron and a non-container approach would be the best option for you.</w:t>
      </w:r>
    </w:p>
    <w:p w:rsidR="00082C15" w:rsidRPr="00E95996" w:rsidRDefault="00082C15" w:rsidP="00E95996">
      <w:pPr>
        <w:spacing w:line="480" w:lineRule="auto"/>
        <w:ind w:firstLine="720"/>
        <w:rPr>
          <w:sz w:val="24"/>
          <w:szCs w:val="24"/>
        </w:rPr>
      </w:pPr>
      <w:r w:rsidRPr="00E95996">
        <w:rPr>
          <w:sz w:val="24"/>
          <w:szCs w:val="24"/>
        </w:rPr>
        <w:t>From the company’s perspective, when it comes to BYOD and mobile devices being used for corporate work, MDM is the most reliable and effe</w:t>
      </w:r>
      <w:r w:rsidR="00BE0DCB" w:rsidRPr="00E95996">
        <w:rPr>
          <w:sz w:val="24"/>
          <w:szCs w:val="24"/>
        </w:rPr>
        <w:t xml:space="preserve">ctive security right now. MDMs are able to reduce the risk of lost devices through data wipes and location services, reduce the risk of information loss through increased encryption, and reduce the risk of malicious software and apps through blacklisting and blocking apps and websites as well as through the use of sentries and firewalls on MDMs. </w:t>
      </w:r>
      <w:r w:rsidR="00F3298F" w:rsidRPr="00E95996">
        <w:rPr>
          <w:sz w:val="24"/>
          <w:szCs w:val="24"/>
        </w:rPr>
        <w:t>While e</w:t>
      </w:r>
      <w:r w:rsidR="00BE0DCB" w:rsidRPr="00E95996">
        <w:rPr>
          <w:sz w:val="24"/>
          <w:szCs w:val="24"/>
        </w:rPr>
        <w:t>nterprises</w:t>
      </w:r>
      <w:r w:rsidR="00F3298F" w:rsidRPr="00E95996">
        <w:rPr>
          <w:sz w:val="24"/>
          <w:szCs w:val="24"/>
        </w:rPr>
        <w:t xml:space="preserve"> have an abundance of MDMs to choose from, there </w:t>
      </w:r>
      <w:r w:rsidR="00F3298F" w:rsidRPr="00E95996">
        <w:rPr>
          <w:sz w:val="24"/>
          <w:szCs w:val="24"/>
        </w:rPr>
        <w:lastRenderedPageBreak/>
        <w:t>aren’t any other viable or realistic options for BYOD. As a corporation, it is essentially adopt BYOD and use an MDM to manage it</w:t>
      </w:r>
      <w:r w:rsidR="006A0625" w:rsidRPr="00E95996">
        <w:rPr>
          <w:sz w:val="24"/>
          <w:szCs w:val="24"/>
        </w:rPr>
        <w:t>, risk having mass amounts of company information compromised,</w:t>
      </w:r>
      <w:r w:rsidR="00F3298F" w:rsidRPr="00E95996">
        <w:rPr>
          <w:sz w:val="24"/>
          <w:szCs w:val="24"/>
        </w:rPr>
        <w:t xml:space="preserve"> or don’t allow </w:t>
      </w:r>
      <w:r w:rsidR="006A0625" w:rsidRPr="00E95996">
        <w:rPr>
          <w:sz w:val="24"/>
          <w:szCs w:val="24"/>
        </w:rPr>
        <w:t>the use of mobile devices for company use at all.</w:t>
      </w:r>
    </w:p>
    <w:p w:rsidR="005E02D5" w:rsidRDefault="005E02D5">
      <w:r>
        <w:br w:type="page"/>
      </w:r>
    </w:p>
    <w:p w:rsidR="005E02D5" w:rsidRPr="005E02D5" w:rsidRDefault="005E02D5" w:rsidP="005E02D5">
      <w:pPr>
        <w:jc w:val="center"/>
        <w:rPr>
          <w:b/>
          <w:sz w:val="24"/>
          <w:szCs w:val="24"/>
          <w:u w:val="single"/>
        </w:rPr>
      </w:pPr>
      <w:r w:rsidRPr="005E02D5">
        <w:rPr>
          <w:b/>
          <w:sz w:val="24"/>
          <w:szCs w:val="24"/>
          <w:u w:val="single"/>
        </w:rPr>
        <w:lastRenderedPageBreak/>
        <w:t>Works Cited</w:t>
      </w:r>
    </w:p>
    <w:p w:rsidR="005E02D5" w:rsidRDefault="005E02D5" w:rsidP="005E02D5">
      <w:pPr>
        <w:rPr>
          <w:sz w:val="24"/>
          <w:szCs w:val="24"/>
        </w:rPr>
      </w:pPr>
    </w:p>
    <w:p w:rsidR="005E02D5" w:rsidRPr="00C35FCF" w:rsidRDefault="005E02D5" w:rsidP="005E02D5">
      <w:pPr>
        <w:ind w:left="720" w:hanging="720"/>
        <w:rPr>
          <w:sz w:val="24"/>
          <w:szCs w:val="24"/>
        </w:rPr>
      </w:pPr>
      <w:r w:rsidRPr="00C35FCF">
        <w:rPr>
          <w:sz w:val="24"/>
          <w:szCs w:val="24"/>
        </w:rPr>
        <w:t>Smith, John. "15 Amazing BYOD Stats." Insight IT Blog RSS. Insight, 17 June 2014. Web. 28 June 2016.</w:t>
      </w:r>
    </w:p>
    <w:p w:rsidR="005E02D5" w:rsidRPr="00C35FCF" w:rsidRDefault="005E02D5" w:rsidP="005E02D5">
      <w:pPr>
        <w:rPr>
          <w:sz w:val="24"/>
          <w:szCs w:val="24"/>
        </w:rPr>
      </w:pPr>
    </w:p>
    <w:p w:rsidR="005E02D5" w:rsidRPr="00C35FCF" w:rsidRDefault="005E02D5" w:rsidP="005E02D5">
      <w:pPr>
        <w:ind w:left="634" w:hanging="720"/>
        <w:rPr>
          <w:sz w:val="24"/>
          <w:szCs w:val="24"/>
        </w:rPr>
      </w:pPr>
      <w:r w:rsidRPr="00C35FCF">
        <w:rPr>
          <w:sz w:val="24"/>
          <w:szCs w:val="24"/>
        </w:rPr>
        <w:t xml:space="preserve">"90% of Employees Use Personal Devices for Work - Help Net Security." Help Net Security. </w:t>
      </w:r>
      <w:proofErr w:type="spellStart"/>
      <w:proofErr w:type="gramStart"/>
      <w:r w:rsidRPr="00C35FCF">
        <w:rPr>
          <w:sz w:val="24"/>
          <w:szCs w:val="24"/>
        </w:rPr>
        <w:t>N.p</w:t>
      </w:r>
      <w:proofErr w:type="spellEnd"/>
      <w:proofErr w:type="gramEnd"/>
      <w:r w:rsidRPr="00C35FCF">
        <w:rPr>
          <w:sz w:val="24"/>
          <w:szCs w:val="24"/>
        </w:rPr>
        <w:t>., 13 Sept. 2011. Web. 28 June 2016.</w:t>
      </w:r>
    </w:p>
    <w:p w:rsidR="005E02D5" w:rsidRPr="00C35FCF" w:rsidRDefault="005E02D5" w:rsidP="005E02D5">
      <w:pPr>
        <w:rPr>
          <w:sz w:val="24"/>
          <w:szCs w:val="24"/>
        </w:rPr>
      </w:pPr>
    </w:p>
    <w:p w:rsidR="005E02D5" w:rsidRPr="00C35FCF" w:rsidRDefault="005E02D5" w:rsidP="005E02D5">
      <w:pPr>
        <w:spacing w:line="240" w:lineRule="auto"/>
        <w:ind w:left="720" w:hanging="720"/>
        <w:rPr>
          <w:rFonts w:eastAsia="Times New Roman" w:cs="Times New Roman"/>
          <w:sz w:val="24"/>
          <w:szCs w:val="24"/>
        </w:rPr>
      </w:pPr>
      <w:r w:rsidRPr="00C35FCF">
        <w:rPr>
          <w:rFonts w:eastAsia="Times New Roman" w:cs="Times New Roman"/>
          <w:sz w:val="24"/>
          <w:szCs w:val="24"/>
        </w:rPr>
        <w:t xml:space="preserve">Watson, Zach. "Enterprise Mobility Management (EMM) vs. MDM." </w:t>
      </w:r>
      <w:proofErr w:type="spellStart"/>
      <w:r w:rsidRPr="00C35FCF">
        <w:rPr>
          <w:rFonts w:eastAsia="Times New Roman" w:cs="Times New Roman"/>
          <w:i/>
          <w:iCs/>
          <w:sz w:val="24"/>
          <w:szCs w:val="24"/>
        </w:rPr>
        <w:t>TechnologyAdvice</w:t>
      </w:r>
      <w:proofErr w:type="spellEnd"/>
      <w:r w:rsidRPr="00C35FCF">
        <w:rPr>
          <w:rFonts w:eastAsia="Times New Roman" w:cs="Times New Roman"/>
          <w:sz w:val="24"/>
          <w:szCs w:val="24"/>
        </w:rPr>
        <w:t xml:space="preserve">. </w:t>
      </w:r>
      <w:proofErr w:type="spellStart"/>
      <w:proofErr w:type="gramStart"/>
      <w:r w:rsidRPr="00C35FCF">
        <w:rPr>
          <w:rFonts w:eastAsia="Times New Roman" w:cs="Times New Roman"/>
          <w:sz w:val="24"/>
          <w:szCs w:val="24"/>
        </w:rPr>
        <w:t>N.p</w:t>
      </w:r>
      <w:proofErr w:type="spellEnd"/>
      <w:proofErr w:type="gramEnd"/>
      <w:r w:rsidRPr="00C35FCF">
        <w:rPr>
          <w:rFonts w:eastAsia="Times New Roman" w:cs="Times New Roman"/>
          <w:sz w:val="24"/>
          <w:szCs w:val="24"/>
        </w:rPr>
        <w:t xml:space="preserve">., 2015. Web. 01 July 2016. </w:t>
      </w:r>
    </w:p>
    <w:p w:rsidR="005E02D5" w:rsidRPr="00C35FCF" w:rsidRDefault="005E02D5" w:rsidP="005E02D5">
      <w:pPr>
        <w:rPr>
          <w:sz w:val="24"/>
          <w:szCs w:val="24"/>
        </w:rPr>
      </w:pPr>
    </w:p>
    <w:p w:rsidR="005E02D5" w:rsidRPr="00C35FCF" w:rsidRDefault="005E02D5" w:rsidP="005E02D5">
      <w:pPr>
        <w:spacing w:line="240" w:lineRule="auto"/>
        <w:ind w:left="720" w:hanging="720"/>
        <w:rPr>
          <w:rFonts w:eastAsia="Times New Roman" w:cs="Times New Roman"/>
          <w:sz w:val="24"/>
          <w:szCs w:val="24"/>
        </w:rPr>
      </w:pPr>
      <w:r w:rsidRPr="00C35FCF">
        <w:rPr>
          <w:rFonts w:eastAsia="Times New Roman" w:cs="Times New Roman"/>
          <w:sz w:val="24"/>
          <w:szCs w:val="24"/>
        </w:rPr>
        <w:t xml:space="preserve">Rouse, Margaret. "What Is Mobile Device Management (MDM)? - Definition from WhatIs.com." </w:t>
      </w:r>
      <w:proofErr w:type="spellStart"/>
      <w:r w:rsidRPr="00C35FCF">
        <w:rPr>
          <w:rFonts w:eastAsia="Times New Roman" w:cs="Times New Roman"/>
          <w:i/>
          <w:iCs/>
          <w:sz w:val="24"/>
          <w:szCs w:val="24"/>
        </w:rPr>
        <w:t>SearchMobileComputing</w:t>
      </w:r>
      <w:proofErr w:type="spellEnd"/>
      <w:r w:rsidRPr="00C35FCF">
        <w:rPr>
          <w:rFonts w:eastAsia="Times New Roman" w:cs="Times New Roman"/>
          <w:sz w:val="24"/>
          <w:szCs w:val="24"/>
        </w:rPr>
        <w:t xml:space="preserve">. </w:t>
      </w:r>
      <w:proofErr w:type="spellStart"/>
      <w:proofErr w:type="gramStart"/>
      <w:r w:rsidRPr="00C35FCF">
        <w:rPr>
          <w:rFonts w:eastAsia="Times New Roman" w:cs="Times New Roman"/>
          <w:sz w:val="24"/>
          <w:szCs w:val="24"/>
        </w:rPr>
        <w:t>N.p</w:t>
      </w:r>
      <w:proofErr w:type="spellEnd"/>
      <w:proofErr w:type="gramEnd"/>
      <w:r w:rsidRPr="00C35FCF">
        <w:rPr>
          <w:rFonts w:eastAsia="Times New Roman" w:cs="Times New Roman"/>
          <w:sz w:val="24"/>
          <w:szCs w:val="24"/>
        </w:rPr>
        <w:t xml:space="preserve">., </w:t>
      </w:r>
      <w:proofErr w:type="spellStart"/>
      <w:r w:rsidRPr="00C35FCF">
        <w:rPr>
          <w:rFonts w:eastAsia="Times New Roman" w:cs="Times New Roman"/>
          <w:sz w:val="24"/>
          <w:szCs w:val="24"/>
        </w:rPr>
        <w:t>n.d.</w:t>
      </w:r>
      <w:proofErr w:type="spellEnd"/>
      <w:r w:rsidRPr="00C35FCF">
        <w:rPr>
          <w:rFonts w:eastAsia="Times New Roman" w:cs="Times New Roman"/>
          <w:sz w:val="24"/>
          <w:szCs w:val="24"/>
        </w:rPr>
        <w:t xml:space="preserve"> Web. 28 June 2016. </w:t>
      </w:r>
    </w:p>
    <w:p w:rsidR="005E02D5" w:rsidRPr="00C35FCF" w:rsidRDefault="005E02D5" w:rsidP="005E02D5">
      <w:pPr>
        <w:rPr>
          <w:sz w:val="24"/>
          <w:szCs w:val="24"/>
        </w:rPr>
      </w:pPr>
    </w:p>
    <w:p w:rsidR="005E02D5" w:rsidRPr="00C35FCF" w:rsidRDefault="005E02D5" w:rsidP="005E02D5">
      <w:pPr>
        <w:spacing w:line="240" w:lineRule="auto"/>
        <w:ind w:left="720" w:hanging="720"/>
        <w:rPr>
          <w:rFonts w:eastAsia="Times New Roman" w:cs="Times New Roman"/>
          <w:sz w:val="24"/>
          <w:szCs w:val="24"/>
        </w:rPr>
      </w:pPr>
      <w:proofErr w:type="spellStart"/>
      <w:r w:rsidRPr="00C35FCF">
        <w:rPr>
          <w:rFonts w:eastAsia="Times New Roman" w:cs="Times New Roman"/>
          <w:sz w:val="24"/>
          <w:szCs w:val="24"/>
        </w:rPr>
        <w:t>Pascucci</w:t>
      </w:r>
      <w:proofErr w:type="spellEnd"/>
      <w:r w:rsidRPr="00C35FCF">
        <w:rPr>
          <w:rFonts w:eastAsia="Times New Roman" w:cs="Times New Roman"/>
          <w:sz w:val="24"/>
          <w:szCs w:val="24"/>
        </w:rPr>
        <w:t xml:space="preserve">, Matthew. "Comparing the Best Mobile Device Management Products." </w:t>
      </w:r>
      <w:r w:rsidRPr="00C35FCF">
        <w:rPr>
          <w:rFonts w:eastAsia="Times New Roman" w:cs="Times New Roman"/>
          <w:i/>
          <w:iCs/>
          <w:sz w:val="24"/>
          <w:szCs w:val="24"/>
        </w:rPr>
        <w:t>Search Security</w:t>
      </w:r>
      <w:r w:rsidRPr="00C35FCF">
        <w:rPr>
          <w:rFonts w:eastAsia="Times New Roman" w:cs="Times New Roman"/>
          <w:sz w:val="24"/>
          <w:szCs w:val="24"/>
        </w:rPr>
        <w:t xml:space="preserve">. </w:t>
      </w:r>
      <w:proofErr w:type="spellStart"/>
      <w:proofErr w:type="gramStart"/>
      <w:r w:rsidRPr="00C35FCF">
        <w:rPr>
          <w:rFonts w:eastAsia="Times New Roman" w:cs="Times New Roman"/>
          <w:sz w:val="24"/>
          <w:szCs w:val="24"/>
        </w:rPr>
        <w:t>N.p</w:t>
      </w:r>
      <w:proofErr w:type="spellEnd"/>
      <w:proofErr w:type="gramEnd"/>
      <w:r w:rsidRPr="00C35FCF">
        <w:rPr>
          <w:rFonts w:eastAsia="Times New Roman" w:cs="Times New Roman"/>
          <w:sz w:val="24"/>
          <w:szCs w:val="24"/>
        </w:rPr>
        <w:t xml:space="preserve">., </w:t>
      </w:r>
      <w:proofErr w:type="spellStart"/>
      <w:r w:rsidRPr="00C35FCF">
        <w:rPr>
          <w:rFonts w:eastAsia="Times New Roman" w:cs="Times New Roman"/>
          <w:sz w:val="24"/>
          <w:szCs w:val="24"/>
        </w:rPr>
        <w:t>n.d.</w:t>
      </w:r>
      <w:proofErr w:type="spellEnd"/>
      <w:r w:rsidRPr="00C35FCF">
        <w:rPr>
          <w:rFonts w:eastAsia="Times New Roman" w:cs="Times New Roman"/>
          <w:sz w:val="24"/>
          <w:szCs w:val="24"/>
        </w:rPr>
        <w:t xml:space="preserve"> Web. 28 June 2016. </w:t>
      </w:r>
    </w:p>
    <w:p w:rsidR="005E02D5" w:rsidRPr="00C35FCF" w:rsidRDefault="005E02D5" w:rsidP="005E02D5">
      <w:pPr>
        <w:rPr>
          <w:sz w:val="24"/>
          <w:szCs w:val="24"/>
        </w:rPr>
      </w:pPr>
    </w:p>
    <w:p w:rsidR="005E02D5" w:rsidRPr="00C35FCF" w:rsidRDefault="005E02D5" w:rsidP="005E02D5">
      <w:pPr>
        <w:spacing w:line="240" w:lineRule="auto"/>
        <w:ind w:left="720" w:hanging="720"/>
        <w:rPr>
          <w:rFonts w:eastAsia="Times New Roman" w:cs="Times New Roman"/>
          <w:sz w:val="24"/>
          <w:szCs w:val="24"/>
        </w:rPr>
      </w:pPr>
      <w:r w:rsidRPr="00C35FCF">
        <w:rPr>
          <w:rFonts w:eastAsia="Times New Roman" w:cs="Times New Roman"/>
          <w:sz w:val="24"/>
          <w:szCs w:val="24"/>
        </w:rPr>
        <w:t xml:space="preserve">"Our Enterprise Mobile Management Platform." </w:t>
      </w:r>
      <w:r w:rsidRPr="00C35FCF">
        <w:rPr>
          <w:rFonts w:eastAsia="Times New Roman" w:cs="Times New Roman"/>
          <w:i/>
          <w:iCs/>
          <w:sz w:val="24"/>
          <w:szCs w:val="24"/>
        </w:rPr>
        <w:t>MDM &amp; Enterprise Mobile Solutions</w:t>
      </w:r>
      <w:r w:rsidRPr="00C35FCF">
        <w:rPr>
          <w:rFonts w:eastAsia="Times New Roman" w:cs="Times New Roman"/>
          <w:sz w:val="24"/>
          <w:szCs w:val="24"/>
        </w:rPr>
        <w:t xml:space="preserve">. </w:t>
      </w:r>
      <w:proofErr w:type="spellStart"/>
      <w:proofErr w:type="gramStart"/>
      <w:r w:rsidRPr="00C35FCF">
        <w:rPr>
          <w:rFonts w:eastAsia="Times New Roman" w:cs="Times New Roman"/>
          <w:sz w:val="24"/>
          <w:szCs w:val="24"/>
        </w:rPr>
        <w:t>N.p</w:t>
      </w:r>
      <w:proofErr w:type="spellEnd"/>
      <w:proofErr w:type="gramEnd"/>
      <w:r w:rsidRPr="00C35FCF">
        <w:rPr>
          <w:rFonts w:eastAsia="Times New Roman" w:cs="Times New Roman"/>
          <w:sz w:val="24"/>
          <w:szCs w:val="24"/>
        </w:rPr>
        <w:t xml:space="preserve">., </w:t>
      </w:r>
      <w:proofErr w:type="spellStart"/>
      <w:r w:rsidRPr="00C35FCF">
        <w:rPr>
          <w:rFonts w:eastAsia="Times New Roman" w:cs="Times New Roman"/>
          <w:sz w:val="24"/>
          <w:szCs w:val="24"/>
        </w:rPr>
        <w:t>n.d.</w:t>
      </w:r>
      <w:proofErr w:type="spellEnd"/>
      <w:r w:rsidRPr="00C35FCF">
        <w:rPr>
          <w:rFonts w:eastAsia="Times New Roman" w:cs="Times New Roman"/>
          <w:sz w:val="24"/>
          <w:szCs w:val="24"/>
        </w:rPr>
        <w:t xml:space="preserve"> Web. 28 June 2016. </w:t>
      </w:r>
    </w:p>
    <w:p w:rsidR="005E02D5" w:rsidRPr="00C35FCF" w:rsidRDefault="005E02D5" w:rsidP="005E02D5">
      <w:pPr>
        <w:rPr>
          <w:sz w:val="24"/>
          <w:szCs w:val="24"/>
        </w:rPr>
      </w:pPr>
    </w:p>
    <w:p w:rsidR="005E02D5" w:rsidRPr="00C35FCF" w:rsidRDefault="005E02D5" w:rsidP="005E02D5">
      <w:pPr>
        <w:spacing w:line="240" w:lineRule="auto"/>
        <w:ind w:left="720" w:hanging="720"/>
        <w:rPr>
          <w:rFonts w:eastAsia="Times New Roman" w:cs="Times New Roman"/>
          <w:sz w:val="24"/>
          <w:szCs w:val="24"/>
        </w:rPr>
      </w:pPr>
      <w:r w:rsidRPr="00C35FCF">
        <w:rPr>
          <w:rFonts w:eastAsia="Times New Roman" w:cs="Times New Roman"/>
          <w:sz w:val="24"/>
          <w:szCs w:val="24"/>
        </w:rPr>
        <w:t xml:space="preserve">Kelly, Will. "The Future of Mobile Data Management -- GCN." </w:t>
      </w:r>
      <w:r w:rsidRPr="00C35FCF">
        <w:rPr>
          <w:rFonts w:eastAsia="Times New Roman" w:cs="Times New Roman"/>
          <w:i/>
          <w:iCs/>
          <w:sz w:val="24"/>
          <w:szCs w:val="24"/>
        </w:rPr>
        <w:t>GCN</w:t>
      </w:r>
      <w:r w:rsidRPr="00C35FCF">
        <w:rPr>
          <w:rFonts w:eastAsia="Times New Roman" w:cs="Times New Roman"/>
          <w:sz w:val="24"/>
          <w:szCs w:val="24"/>
        </w:rPr>
        <w:t xml:space="preserve">. </w:t>
      </w:r>
      <w:proofErr w:type="spellStart"/>
      <w:proofErr w:type="gramStart"/>
      <w:r w:rsidRPr="00C35FCF">
        <w:rPr>
          <w:rFonts w:eastAsia="Times New Roman" w:cs="Times New Roman"/>
          <w:sz w:val="24"/>
          <w:szCs w:val="24"/>
        </w:rPr>
        <w:t>N.p</w:t>
      </w:r>
      <w:proofErr w:type="spellEnd"/>
      <w:proofErr w:type="gramEnd"/>
      <w:r w:rsidRPr="00C35FCF">
        <w:rPr>
          <w:rFonts w:eastAsia="Times New Roman" w:cs="Times New Roman"/>
          <w:sz w:val="24"/>
          <w:szCs w:val="24"/>
        </w:rPr>
        <w:t xml:space="preserve">., </w:t>
      </w:r>
      <w:proofErr w:type="spellStart"/>
      <w:r w:rsidRPr="00C35FCF">
        <w:rPr>
          <w:rFonts w:eastAsia="Times New Roman" w:cs="Times New Roman"/>
          <w:sz w:val="24"/>
          <w:szCs w:val="24"/>
        </w:rPr>
        <w:t>n.d.</w:t>
      </w:r>
      <w:proofErr w:type="spellEnd"/>
      <w:r w:rsidRPr="00C35FCF">
        <w:rPr>
          <w:rFonts w:eastAsia="Times New Roman" w:cs="Times New Roman"/>
          <w:sz w:val="24"/>
          <w:szCs w:val="24"/>
        </w:rPr>
        <w:t xml:space="preserve"> Web. 28 June 2016. </w:t>
      </w:r>
    </w:p>
    <w:p w:rsidR="005E02D5" w:rsidRPr="00C35FCF" w:rsidRDefault="005E02D5" w:rsidP="005E02D5">
      <w:pPr>
        <w:rPr>
          <w:sz w:val="24"/>
          <w:szCs w:val="24"/>
        </w:rPr>
      </w:pPr>
    </w:p>
    <w:p w:rsidR="005E02D5" w:rsidRPr="00C35FCF" w:rsidRDefault="005E02D5" w:rsidP="005E02D5">
      <w:pPr>
        <w:spacing w:line="240" w:lineRule="auto"/>
        <w:ind w:left="720" w:hanging="720"/>
        <w:rPr>
          <w:rFonts w:eastAsia="Times New Roman" w:cs="Times New Roman"/>
          <w:sz w:val="24"/>
          <w:szCs w:val="24"/>
        </w:rPr>
      </w:pPr>
      <w:r w:rsidRPr="00C35FCF">
        <w:rPr>
          <w:rFonts w:eastAsia="Times New Roman" w:cs="Times New Roman"/>
          <w:sz w:val="24"/>
          <w:szCs w:val="24"/>
        </w:rPr>
        <w:t xml:space="preserve">"Fact Sheet 40: Bring Your Own Device . . . at Your Own Risk." </w:t>
      </w:r>
      <w:r w:rsidRPr="00C35FCF">
        <w:rPr>
          <w:rFonts w:eastAsia="Times New Roman" w:cs="Times New Roman"/>
          <w:i/>
          <w:iCs/>
          <w:sz w:val="24"/>
          <w:szCs w:val="24"/>
        </w:rPr>
        <w:t>Bring Your Own Device . . . at Your Own Risk</w:t>
      </w:r>
      <w:r w:rsidRPr="00C35FCF">
        <w:rPr>
          <w:rFonts w:eastAsia="Times New Roman" w:cs="Times New Roman"/>
          <w:sz w:val="24"/>
          <w:szCs w:val="24"/>
        </w:rPr>
        <w:t xml:space="preserve">. Privacy Rights Clearinghouse, Oct. 2014. Web. 01 July 2016. </w:t>
      </w:r>
    </w:p>
    <w:p w:rsidR="005E02D5" w:rsidRPr="00C35FCF" w:rsidRDefault="005E02D5" w:rsidP="005E02D5">
      <w:pPr>
        <w:rPr>
          <w:sz w:val="24"/>
          <w:szCs w:val="24"/>
        </w:rPr>
      </w:pPr>
    </w:p>
    <w:p w:rsidR="005E02D5" w:rsidRPr="00C35FCF" w:rsidRDefault="005E02D5" w:rsidP="005E02D5">
      <w:pPr>
        <w:spacing w:line="240" w:lineRule="auto"/>
        <w:ind w:left="720" w:hanging="720"/>
        <w:rPr>
          <w:rFonts w:eastAsia="Times New Roman" w:cs="Times New Roman"/>
          <w:sz w:val="24"/>
          <w:szCs w:val="24"/>
        </w:rPr>
      </w:pPr>
      <w:r w:rsidRPr="00C35FCF">
        <w:rPr>
          <w:rFonts w:eastAsia="Times New Roman" w:cs="Times New Roman"/>
          <w:sz w:val="24"/>
          <w:szCs w:val="24"/>
        </w:rPr>
        <w:t xml:space="preserve">"BYOD Infographic: For Security It's Not a Pretty Picture." </w:t>
      </w:r>
      <w:r w:rsidRPr="00C35FCF">
        <w:rPr>
          <w:rFonts w:eastAsia="Times New Roman" w:cs="Times New Roman"/>
          <w:i/>
          <w:iCs/>
          <w:sz w:val="24"/>
          <w:szCs w:val="24"/>
        </w:rPr>
        <w:t>We Live Security RSS 20</w:t>
      </w:r>
      <w:r w:rsidRPr="00C35FCF">
        <w:rPr>
          <w:rFonts w:eastAsia="Times New Roman" w:cs="Times New Roman"/>
          <w:sz w:val="24"/>
          <w:szCs w:val="24"/>
        </w:rPr>
        <w:t xml:space="preserve">. </w:t>
      </w:r>
      <w:proofErr w:type="spellStart"/>
      <w:proofErr w:type="gramStart"/>
      <w:r w:rsidRPr="00C35FCF">
        <w:rPr>
          <w:rFonts w:eastAsia="Times New Roman" w:cs="Times New Roman"/>
          <w:sz w:val="24"/>
          <w:szCs w:val="24"/>
        </w:rPr>
        <w:t>N.p</w:t>
      </w:r>
      <w:proofErr w:type="spellEnd"/>
      <w:proofErr w:type="gramEnd"/>
      <w:r w:rsidRPr="00C35FCF">
        <w:rPr>
          <w:rFonts w:eastAsia="Times New Roman" w:cs="Times New Roman"/>
          <w:sz w:val="24"/>
          <w:szCs w:val="24"/>
        </w:rPr>
        <w:t xml:space="preserve">., 2012. Web. 01 July 2016. </w:t>
      </w:r>
    </w:p>
    <w:p w:rsidR="00A5767C" w:rsidRPr="00174164" w:rsidRDefault="00A5767C" w:rsidP="005E02D5">
      <w:pPr>
        <w:jc w:val="center"/>
      </w:pPr>
    </w:p>
    <w:sectPr w:rsidR="00A5767C" w:rsidRPr="00174164" w:rsidSect="006B78A4">
      <w:type w:val="continuous"/>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4F200B"/>
    <w:multiLevelType w:val="multilevel"/>
    <w:tmpl w:val="D5606654"/>
    <w:lvl w:ilvl="0">
      <w:numFmt w:val="bullet"/>
      <w:lvlText w:val="·"/>
      <w:lvlJc w:val="left"/>
      <w:pPr>
        <w:ind w:left="1440" w:firstLine="1080"/>
      </w:pPr>
      <w:rPr>
        <w:rFonts w:ascii="Arial" w:eastAsia="Arial" w:hAnsi="Arial" w:cs="Arial"/>
        <w:b w:val="0"/>
        <w:color w:val="000000"/>
        <w:sz w:val="24"/>
        <w:szCs w:val="24"/>
      </w:rPr>
    </w:lvl>
    <w:lvl w:ilvl="1">
      <w:start w:val="1"/>
      <w:numFmt w:val="bullet"/>
      <w:lvlText w:val="o"/>
      <w:lvlJc w:val="left"/>
      <w:pPr>
        <w:ind w:left="2160" w:firstLine="1800"/>
      </w:pPr>
      <w:rPr>
        <w:rFonts w:ascii="Arial" w:eastAsia="Arial" w:hAnsi="Arial" w:cs="Arial"/>
        <w:b w:val="0"/>
        <w:color w:val="000000"/>
        <w:sz w:val="22"/>
        <w:szCs w:val="22"/>
      </w:rPr>
    </w:lvl>
    <w:lvl w:ilvl="2">
      <w:start w:val="1"/>
      <w:numFmt w:val="bullet"/>
      <w:lvlText w:val="§"/>
      <w:lvlJc w:val="left"/>
      <w:pPr>
        <w:ind w:left="2880" w:firstLine="2520"/>
      </w:pPr>
      <w:rPr>
        <w:rFonts w:ascii="Arial" w:eastAsia="Arial" w:hAnsi="Arial" w:cs="Arial"/>
        <w:b w:val="0"/>
        <w:color w:val="000000"/>
        <w:sz w:val="22"/>
        <w:szCs w:val="22"/>
      </w:rPr>
    </w:lvl>
    <w:lvl w:ilvl="3">
      <w:start w:val="1"/>
      <w:numFmt w:val="bullet"/>
      <w:lvlText w:val="·"/>
      <w:lvlJc w:val="left"/>
      <w:pPr>
        <w:ind w:left="3600" w:firstLine="3240"/>
      </w:pPr>
      <w:rPr>
        <w:rFonts w:ascii="Arial" w:eastAsia="Arial" w:hAnsi="Arial" w:cs="Arial"/>
        <w:b w:val="0"/>
        <w:color w:val="000000"/>
        <w:sz w:val="22"/>
        <w:szCs w:val="22"/>
      </w:rPr>
    </w:lvl>
    <w:lvl w:ilvl="4">
      <w:start w:val="1"/>
      <w:numFmt w:val="bullet"/>
      <w:lvlText w:val="o"/>
      <w:lvlJc w:val="left"/>
      <w:pPr>
        <w:ind w:left="4320" w:firstLine="3960"/>
      </w:pPr>
      <w:rPr>
        <w:rFonts w:ascii="Arial" w:eastAsia="Arial" w:hAnsi="Arial" w:cs="Arial"/>
        <w:b w:val="0"/>
        <w:color w:val="000000"/>
        <w:sz w:val="22"/>
        <w:szCs w:val="22"/>
      </w:rPr>
    </w:lvl>
    <w:lvl w:ilvl="5">
      <w:start w:val="1"/>
      <w:numFmt w:val="bullet"/>
      <w:lvlText w:val="§"/>
      <w:lvlJc w:val="left"/>
      <w:pPr>
        <w:ind w:left="5040" w:firstLine="4680"/>
      </w:pPr>
      <w:rPr>
        <w:rFonts w:ascii="Arial" w:eastAsia="Arial" w:hAnsi="Arial" w:cs="Arial"/>
        <w:b w:val="0"/>
        <w:color w:val="000000"/>
        <w:sz w:val="22"/>
        <w:szCs w:val="22"/>
      </w:rPr>
    </w:lvl>
    <w:lvl w:ilvl="6">
      <w:start w:val="1"/>
      <w:numFmt w:val="bullet"/>
      <w:lvlText w:val="·"/>
      <w:lvlJc w:val="left"/>
      <w:pPr>
        <w:ind w:left="5760" w:firstLine="5400"/>
      </w:pPr>
      <w:rPr>
        <w:rFonts w:ascii="Arial" w:eastAsia="Arial" w:hAnsi="Arial" w:cs="Arial"/>
        <w:b w:val="0"/>
        <w:color w:val="000000"/>
        <w:sz w:val="22"/>
        <w:szCs w:val="22"/>
      </w:rPr>
    </w:lvl>
    <w:lvl w:ilvl="7">
      <w:start w:val="1"/>
      <w:numFmt w:val="bullet"/>
      <w:lvlText w:val="o"/>
      <w:lvlJc w:val="left"/>
      <w:pPr>
        <w:ind w:left="6480" w:firstLine="6120"/>
      </w:pPr>
      <w:rPr>
        <w:rFonts w:ascii="Arial" w:eastAsia="Arial" w:hAnsi="Arial" w:cs="Arial"/>
        <w:b w:val="0"/>
        <w:color w:val="000000"/>
        <w:sz w:val="22"/>
        <w:szCs w:val="22"/>
      </w:rPr>
    </w:lvl>
    <w:lvl w:ilvl="8">
      <w:start w:val="1"/>
      <w:numFmt w:val="bullet"/>
      <w:lvlText w:val="§"/>
      <w:lvlJc w:val="left"/>
      <w:pPr>
        <w:ind w:left="7200" w:firstLine="6840"/>
      </w:pPr>
      <w:rPr>
        <w:rFonts w:ascii="Arial" w:eastAsia="Arial" w:hAnsi="Arial" w:cs="Arial"/>
        <w:b w:val="0"/>
        <w:color w:val="000000"/>
        <w:sz w:val="22"/>
        <w:szCs w:val="22"/>
      </w:rPr>
    </w:lvl>
  </w:abstractNum>
  <w:abstractNum w:abstractNumId="1" w15:restartNumberingAfterBreak="0">
    <w:nsid w:val="412A3C4F"/>
    <w:multiLevelType w:val="hybridMultilevel"/>
    <w:tmpl w:val="D77C38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54587843"/>
    <w:multiLevelType w:val="hybridMultilevel"/>
    <w:tmpl w:val="C46E46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6CF7ACD"/>
    <w:multiLevelType w:val="multilevel"/>
    <w:tmpl w:val="E138E248"/>
    <w:lvl w:ilvl="0">
      <w:numFmt w:val="bullet"/>
      <w:lvlText w:val="·"/>
      <w:lvlJc w:val="left"/>
      <w:pPr>
        <w:ind w:left="1440" w:firstLine="1080"/>
      </w:pPr>
      <w:rPr>
        <w:rFonts w:ascii="Arial" w:eastAsia="Arial" w:hAnsi="Arial" w:cs="Arial"/>
        <w:b w:val="0"/>
        <w:color w:val="000000"/>
        <w:sz w:val="24"/>
        <w:szCs w:val="24"/>
      </w:rPr>
    </w:lvl>
    <w:lvl w:ilvl="1">
      <w:start w:val="1"/>
      <w:numFmt w:val="bullet"/>
      <w:lvlText w:val="o"/>
      <w:lvlJc w:val="left"/>
      <w:pPr>
        <w:ind w:left="2160" w:firstLine="1800"/>
      </w:pPr>
      <w:rPr>
        <w:rFonts w:ascii="Arial" w:eastAsia="Arial" w:hAnsi="Arial" w:cs="Arial"/>
        <w:b w:val="0"/>
        <w:color w:val="000000"/>
        <w:sz w:val="22"/>
        <w:szCs w:val="22"/>
      </w:rPr>
    </w:lvl>
    <w:lvl w:ilvl="2">
      <w:start w:val="1"/>
      <w:numFmt w:val="bullet"/>
      <w:lvlText w:val="§"/>
      <w:lvlJc w:val="left"/>
      <w:pPr>
        <w:ind w:left="2880" w:firstLine="2520"/>
      </w:pPr>
      <w:rPr>
        <w:rFonts w:ascii="Arial" w:eastAsia="Arial" w:hAnsi="Arial" w:cs="Arial"/>
        <w:b w:val="0"/>
        <w:color w:val="000000"/>
        <w:sz w:val="22"/>
        <w:szCs w:val="22"/>
      </w:rPr>
    </w:lvl>
    <w:lvl w:ilvl="3">
      <w:start w:val="1"/>
      <w:numFmt w:val="bullet"/>
      <w:lvlText w:val="·"/>
      <w:lvlJc w:val="left"/>
      <w:pPr>
        <w:ind w:left="3600" w:firstLine="3240"/>
      </w:pPr>
      <w:rPr>
        <w:rFonts w:ascii="Arial" w:eastAsia="Arial" w:hAnsi="Arial" w:cs="Arial"/>
        <w:b w:val="0"/>
        <w:color w:val="000000"/>
        <w:sz w:val="22"/>
        <w:szCs w:val="22"/>
      </w:rPr>
    </w:lvl>
    <w:lvl w:ilvl="4">
      <w:start w:val="1"/>
      <w:numFmt w:val="bullet"/>
      <w:lvlText w:val="o"/>
      <w:lvlJc w:val="left"/>
      <w:pPr>
        <w:ind w:left="4320" w:firstLine="3960"/>
      </w:pPr>
      <w:rPr>
        <w:rFonts w:ascii="Arial" w:eastAsia="Arial" w:hAnsi="Arial" w:cs="Arial"/>
        <w:b w:val="0"/>
        <w:color w:val="000000"/>
        <w:sz w:val="22"/>
        <w:szCs w:val="22"/>
      </w:rPr>
    </w:lvl>
    <w:lvl w:ilvl="5">
      <w:start w:val="1"/>
      <w:numFmt w:val="bullet"/>
      <w:lvlText w:val="§"/>
      <w:lvlJc w:val="left"/>
      <w:pPr>
        <w:ind w:left="5040" w:firstLine="4680"/>
      </w:pPr>
      <w:rPr>
        <w:rFonts w:ascii="Arial" w:eastAsia="Arial" w:hAnsi="Arial" w:cs="Arial"/>
        <w:b w:val="0"/>
        <w:color w:val="000000"/>
        <w:sz w:val="22"/>
        <w:szCs w:val="22"/>
      </w:rPr>
    </w:lvl>
    <w:lvl w:ilvl="6">
      <w:start w:val="1"/>
      <w:numFmt w:val="bullet"/>
      <w:lvlText w:val="·"/>
      <w:lvlJc w:val="left"/>
      <w:pPr>
        <w:ind w:left="5760" w:firstLine="5400"/>
      </w:pPr>
      <w:rPr>
        <w:rFonts w:ascii="Arial" w:eastAsia="Arial" w:hAnsi="Arial" w:cs="Arial"/>
        <w:b w:val="0"/>
        <w:color w:val="000000"/>
        <w:sz w:val="22"/>
        <w:szCs w:val="22"/>
      </w:rPr>
    </w:lvl>
    <w:lvl w:ilvl="7">
      <w:start w:val="1"/>
      <w:numFmt w:val="bullet"/>
      <w:lvlText w:val="o"/>
      <w:lvlJc w:val="left"/>
      <w:pPr>
        <w:ind w:left="6480" w:firstLine="6120"/>
      </w:pPr>
      <w:rPr>
        <w:rFonts w:ascii="Arial" w:eastAsia="Arial" w:hAnsi="Arial" w:cs="Arial"/>
        <w:b w:val="0"/>
        <w:color w:val="000000"/>
        <w:sz w:val="22"/>
        <w:szCs w:val="22"/>
      </w:rPr>
    </w:lvl>
    <w:lvl w:ilvl="8">
      <w:start w:val="1"/>
      <w:numFmt w:val="bullet"/>
      <w:lvlText w:val="§"/>
      <w:lvlJc w:val="left"/>
      <w:pPr>
        <w:ind w:left="7200" w:firstLine="6840"/>
      </w:pPr>
      <w:rPr>
        <w:rFonts w:ascii="Arial" w:eastAsia="Arial" w:hAnsi="Arial" w:cs="Arial"/>
        <w:b w:val="0"/>
        <w:color w:val="000000"/>
        <w:sz w:val="22"/>
        <w:szCs w:val="22"/>
      </w:rPr>
    </w:lvl>
  </w:abstractNum>
  <w:abstractNum w:abstractNumId="4" w15:restartNumberingAfterBreak="0">
    <w:nsid w:val="7D602798"/>
    <w:multiLevelType w:val="multilevel"/>
    <w:tmpl w:val="3BE2A0C2"/>
    <w:lvl w:ilvl="0">
      <w:numFmt w:val="bullet"/>
      <w:lvlText w:val="·"/>
      <w:lvlJc w:val="left"/>
      <w:pPr>
        <w:ind w:left="1440" w:firstLine="1080"/>
      </w:pPr>
      <w:rPr>
        <w:rFonts w:ascii="Arial" w:eastAsia="Arial" w:hAnsi="Arial" w:cs="Arial"/>
        <w:b w:val="0"/>
        <w:color w:val="000000"/>
        <w:sz w:val="24"/>
        <w:szCs w:val="24"/>
      </w:rPr>
    </w:lvl>
    <w:lvl w:ilvl="1">
      <w:start w:val="1"/>
      <w:numFmt w:val="bullet"/>
      <w:lvlText w:val="o"/>
      <w:lvlJc w:val="left"/>
      <w:pPr>
        <w:ind w:left="2160" w:firstLine="1800"/>
      </w:pPr>
      <w:rPr>
        <w:rFonts w:ascii="Arial" w:eastAsia="Arial" w:hAnsi="Arial" w:cs="Arial"/>
        <w:b w:val="0"/>
        <w:color w:val="000000"/>
        <w:sz w:val="22"/>
        <w:szCs w:val="22"/>
      </w:rPr>
    </w:lvl>
    <w:lvl w:ilvl="2">
      <w:start w:val="1"/>
      <w:numFmt w:val="bullet"/>
      <w:lvlText w:val="§"/>
      <w:lvlJc w:val="left"/>
      <w:pPr>
        <w:ind w:left="2880" w:firstLine="2520"/>
      </w:pPr>
      <w:rPr>
        <w:rFonts w:ascii="Arial" w:eastAsia="Arial" w:hAnsi="Arial" w:cs="Arial"/>
        <w:b w:val="0"/>
        <w:color w:val="000000"/>
        <w:sz w:val="22"/>
        <w:szCs w:val="22"/>
      </w:rPr>
    </w:lvl>
    <w:lvl w:ilvl="3">
      <w:start w:val="1"/>
      <w:numFmt w:val="bullet"/>
      <w:lvlText w:val="·"/>
      <w:lvlJc w:val="left"/>
      <w:pPr>
        <w:ind w:left="3600" w:firstLine="3240"/>
      </w:pPr>
      <w:rPr>
        <w:rFonts w:ascii="Arial" w:eastAsia="Arial" w:hAnsi="Arial" w:cs="Arial"/>
        <w:b w:val="0"/>
        <w:color w:val="000000"/>
        <w:sz w:val="22"/>
        <w:szCs w:val="22"/>
      </w:rPr>
    </w:lvl>
    <w:lvl w:ilvl="4">
      <w:start w:val="1"/>
      <w:numFmt w:val="bullet"/>
      <w:lvlText w:val="o"/>
      <w:lvlJc w:val="left"/>
      <w:pPr>
        <w:ind w:left="4320" w:firstLine="3960"/>
      </w:pPr>
      <w:rPr>
        <w:rFonts w:ascii="Arial" w:eastAsia="Arial" w:hAnsi="Arial" w:cs="Arial"/>
        <w:b w:val="0"/>
        <w:color w:val="000000"/>
        <w:sz w:val="22"/>
        <w:szCs w:val="22"/>
      </w:rPr>
    </w:lvl>
    <w:lvl w:ilvl="5">
      <w:start w:val="1"/>
      <w:numFmt w:val="bullet"/>
      <w:lvlText w:val="§"/>
      <w:lvlJc w:val="left"/>
      <w:pPr>
        <w:ind w:left="5040" w:firstLine="4680"/>
      </w:pPr>
      <w:rPr>
        <w:rFonts w:ascii="Arial" w:eastAsia="Arial" w:hAnsi="Arial" w:cs="Arial"/>
        <w:b w:val="0"/>
        <w:color w:val="000000"/>
        <w:sz w:val="22"/>
        <w:szCs w:val="22"/>
      </w:rPr>
    </w:lvl>
    <w:lvl w:ilvl="6">
      <w:start w:val="1"/>
      <w:numFmt w:val="bullet"/>
      <w:lvlText w:val="·"/>
      <w:lvlJc w:val="left"/>
      <w:pPr>
        <w:ind w:left="5760" w:firstLine="5400"/>
      </w:pPr>
      <w:rPr>
        <w:rFonts w:ascii="Arial" w:eastAsia="Arial" w:hAnsi="Arial" w:cs="Arial"/>
        <w:b w:val="0"/>
        <w:color w:val="000000"/>
        <w:sz w:val="22"/>
        <w:szCs w:val="22"/>
      </w:rPr>
    </w:lvl>
    <w:lvl w:ilvl="7">
      <w:start w:val="1"/>
      <w:numFmt w:val="bullet"/>
      <w:lvlText w:val="o"/>
      <w:lvlJc w:val="left"/>
      <w:pPr>
        <w:ind w:left="6480" w:firstLine="6120"/>
      </w:pPr>
      <w:rPr>
        <w:rFonts w:ascii="Arial" w:eastAsia="Arial" w:hAnsi="Arial" w:cs="Arial"/>
        <w:b w:val="0"/>
        <w:color w:val="000000"/>
        <w:sz w:val="22"/>
        <w:szCs w:val="22"/>
      </w:rPr>
    </w:lvl>
    <w:lvl w:ilvl="8">
      <w:start w:val="1"/>
      <w:numFmt w:val="bullet"/>
      <w:lvlText w:val="§"/>
      <w:lvlJc w:val="left"/>
      <w:pPr>
        <w:ind w:left="7200" w:firstLine="6840"/>
      </w:pPr>
      <w:rPr>
        <w:rFonts w:ascii="Arial" w:eastAsia="Arial" w:hAnsi="Arial" w:cs="Arial"/>
        <w:b w:val="0"/>
        <w:color w:val="000000"/>
        <w:sz w:val="22"/>
        <w:szCs w:val="22"/>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019A"/>
    <w:rsid w:val="000769E0"/>
    <w:rsid w:val="00082C15"/>
    <w:rsid w:val="000924EE"/>
    <w:rsid w:val="000942C4"/>
    <w:rsid w:val="0009569A"/>
    <w:rsid w:val="00174164"/>
    <w:rsid w:val="0019019A"/>
    <w:rsid w:val="001E7034"/>
    <w:rsid w:val="002116A4"/>
    <w:rsid w:val="00271FD6"/>
    <w:rsid w:val="00295B2C"/>
    <w:rsid w:val="002C79FD"/>
    <w:rsid w:val="00311137"/>
    <w:rsid w:val="004445AB"/>
    <w:rsid w:val="00446397"/>
    <w:rsid w:val="0048260C"/>
    <w:rsid w:val="004E07C8"/>
    <w:rsid w:val="004F1926"/>
    <w:rsid w:val="0052437F"/>
    <w:rsid w:val="00591718"/>
    <w:rsid w:val="005E02D5"/>
    <w:rsid w:val="006407C1"/>
    <w:rsid w:val="0064476D"/>
    <w:rsid w:val="006A0625"/>
    <w:rsid w:val="006A76F2"/>
    <w:rsid w:val="006B5D84"/>
    <w:rsid w:val="006B78A4"/>
    <w:rsid w:val="006F153E"/>
    <w:rsid w:val="00711D1C"/>
    <w:rsid w:val="00713354"/>
    <w:rsid w:val="00716CB2"/>
    <w:rsid w:val="00720EB3"/>
    <w:rsid w:val="00785C0B"/>
    <w:rsid w:val="007F148D"/>
    <w:rsid w:val="008946AD"/>
    <w:rsid w:val="00895638"/>
    <w:rsid w:val="008D2434"/>
    <w:rsid w:val="008E4C0C"/>
    <w:rsid w:val="009016F0"/>
    <w:rsid w:val="009371C0"/>
    <w:rsid w:val="009D4C9A"/>
    <w:rsid w:val="00A56D03"/>
    <w:rsid w:val="00A5767C"/>
    <w:rsid w:val="00AB2442"/>
    <w:rsid w:val="00B6261C"/>
    <w:rsid w:val="00BA69B9"/>
    <w:rsid w:val="00BE0DCB"/>
    <w:rsid w:val="00BE2145"/>
    <w:rsid w:val="00D74F36"/>
    <w:rsid w:val="00DF75CC"/>
    <w:rsid w:val="00E06403"/>
    <w:rsid w:val="00E81039"/>
    <w:rsid w:val="00E95996"/>
    <w:rsid w:val="00F2336C"/>
    <w:rsid w:val="00F23F8B"/>
    <w:rsid w:val="00F3298F"/>
    <w:rsid w:val="00F54B95"/>
    <w:rsid w:val="00FB1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1CE90EA-6185-42BF-AD6F-401A88C87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07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74164"/>
    <w:pPr>
      <w:spacing w:line="240" w:lineRule="auto"/>
    </w:pPr>
    <w:rPr>
      <w:rFonts w:eastAsiaTheme="minorEastAsia"/>
    </w:rPr>
  </w:style>
  <w:style w:type="character" w:customStyle="1" w:styleId="NoSpacingChar">
    <w:name w:val="No Spacing Char"/>
    <w:basedOn w:val="DefaultParagraphFont"/>
    <w:link w:val="NoSpacing"/>
    <w:uiPriority w:val="1"/>
    <w:rsid w:val="00174164"/>
    <w:rPr>
      <w:rFonts w:eastAsiaTheme="minorEastAsia"/>
    </w:rPr>
  </w:style>
  <w:style w:type="paragraph" w:styleId="BalloonText">
    <w:name w:val="Balloon Text"/>
    <w:basedOn w:val="Normal"/>
    <w:link w:val="BalloonTextChar"/>
    <w:uiPriority w:val="99"/>
    <w:semiHidden/>
    <w:unhideWhenUsed/>
    <w:rsid w:val="0017416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4164"/>
    <w:rPr>
      <w:rFonts w:ascii="Tahoma" w:hAnsi="Tahoma" w:cs="Tahoma"/>
      <w:sz w:val="16"/>
      <w:szCs w:val="16"/>
    </w:rPr>
  </w:style>
  <w:style w:type="paragraph" w:styleId="ListParagraph">
    <w:name w:val="List Paragraph"/>
    <w:basedOn w:val="Normal"/>
    <w:uiPriority w:val="34"/>
    <w:qFormat/>
    <w:rsid w:val="00B626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39674E648E940CCA0470E901E0E705A"/>
        <w:category>
          <w:name w:val="General"/>
          <w:gallery w:val="placeholder"/>
        </w:category>
        <w:types>
          <w:type w:val="bbPlcHdr"/>
        </w:types>
        <w:behaviors>
          <w:behavior w:val="content"/>
        </w:behaviors>
        <w:guid w:val="{9A325455-5B57-4768-8796-189AC121CA2F}"/>
      </w:docPartPr>
      <w:docPartBody>
        <w:p w:rsidR="00B36F6F" w:rsidRDefault="00292E75" w:rsidP="00292E75">
          <w:pPr>
            <w:pStyle w:val="739674E648E940CCA0470E901E0E705A"/>
          </w:pPr>
          <w:r>
            <w:rPr>
              <w:rFonts w:asciiTheme="majorHAnsi" w:eastAsiaTheme="majorEastAsia" w:hAnsiTheme="majorHAnsi" w:cstheme="majorBidi"/>
            </w:rPr>
            <w:t>[Type the 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2"/>
  </w:compat>
  <w:rsids>
    <w:rsidRoot w:val="00292E75"/>
    <w:rsid w:val="001E3A7D"/>
    <w:rsid w:val="00292E75"/>
    <w:rsid w:val="00417D66"/>
    <w:rsid w:val="005C3E02"/>
    <w:rsid w:val="007C7E02"/>
    <w:rsid w:val="008C7EA0"/>
    <w:rsid w:val="00B36F6F"/>
    <w:rsid w:val="00FA68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6F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39674E648E940CCA0470E901E0E705A">
    <w:name w:val="739674E648E940CCA0470E901E0E705A"/>
    <w:rsid w:val="00292E75"/>
  </w:style>
  <w:style w:type="paragraph" w:customStyle="1" w:styleId="BF2F3238AAC44890A290EDE88A38966D">
    <w:name w:val="BF2F3238AAC44890A290EDE88A38966D"/>
    <w:rsid w:val="00292E75"/>
  </w:style>
  <w:style w:type="paragraph" w:customStyle="1" w:styleId="29376380BA75407F8205DECABDE09205">
    <w:name w:val="29376380BA75407F8205DECABDE09205"/>
    <w:rsid w:val="00292E75"/>
  </w:style>
  <w:style w:type="paragraph" w:customStyle="1" w:styleId="E5E63157974F4BA4BB97066CE2AD9E38">
    <w:name w:val="E5E63157974F4BA4BB97066CE2AD9E38"/>
    <w:rsid w:val="00292E75"/>
  </w:style>
  <w:style w:type="paragraph" w:customStyle="1" w:styleId="769F61C913A347A5B052AF175B38F782">
    <w:name w:val="769F61C913A347A5B052AF175B38F782"/>
    <w:rsid w:val="00292E7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2016-07-01T00:00:00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16</Pages>
  <Words>3589</Words>
  <Characters>20463</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Mobile Device Management and BYOD for Enterprises</vt:lpstr>
    </vt:vector>
  </TitlesOfParts>
  <Company>CIS 481 – 70</Company>
  <LinksUpToDate>false</LinksUpToDate>
  <CharactersWithSpaces>24004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Mobile Device Management and BYOD for Enterprises</dc:title>
  <dc:subject>Dr. Wright</dc:subject>
  <dc:creator>hellyerc</dc:creator>
  <cp:lastModifiedBy>Clint Hellyer</cp:lastModifiedBy>
  <cp:revision>4</cp:revision>
  <dcterms:created xsi:type="dcterms:W3CDTF">2016-07-01T23:53:00Z</dcterms:created>
  <dcterms:modified xsi:type="dcterms:W3CDTF">2016-07-02T00:15:00Z</dcterms:modified>
</cp:coreProperties>
</file>